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80" w:rsidRDefault="00E27D80" w:rsidP="008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ПРИЗВАНИЕ, ПОТРЕБНОСТЬ ДУШИ</w:t>
      </w:r>
    </w:p>
    <w:p w:rsidR="00E27D80" w:rsidRDefault="00E27D80" w:rsidP="0083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A0E" w:rsidRPr="00D42A0E" w:rsidRDefault="00E27D80" w:rsidP="00522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</w:pPr>
      <w:r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>Отдел опеки и попечительства МО Академическое – один из крупнейших в Санкт-Петербурге. На у</w:t>
      </w:r>
      <w:bookmarkStart w:id="0" w:name="_GoBack"/>
      <w:bookmarkEnd w:id="0"/>
      <w:r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 xml:space="preserve">чете специалистов более 80 подопечных детей, проживающих в приемных семьях и с опекунами, около 50 усыновленных детей и </w:t>
      </w:r>
      <w:r w:rsidR="0052294D"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>столько же</w:t>
      </w:r>
      <w:r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 xml:space="preserve"> граждан, признанных судом недееспособными.</w:t>
      </w:r>
      <w:r w:rsidR="0052294D"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 xml:space="preserve"> </w:t>
      </w:r>
      <w:r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 xml:space="preserve">Специалисты за год </w:t>
      </w:r>
      <w:r w:rsidR="00D42A0E"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>совершают</w:t>
      </w:r>
      <w:r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 xml:space="preserve"> 300-350 выходов в адреса проживания граждан по запросам судов, сообщениям граждан и организаций</w:t>
      </w:r>
      <w:r w:rsidR="00D3064A"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 xml:space="preserve"> </w:t>
      </w:r>
      <w:r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 xml:space="preserve">для контроля за условиями жизни детей и </w:t>
      </w:r>
      <w:r w:rsidR="00D3064A" w:rsidRPr="00D42A0E">
        <w:rPr>
          <w:rFonts w:ascii="Times New Roman" w:hAnsi="Times New Roman" w:cs="Times New Roman"/>
          <w:b/>
          <w:color w:val="1C1C1C"/>
          <w:sz w:val="24"/>
          <w:szCs w:val="24"/>
          <w:highlight w:val="yellow"/>
          <w:shd w:val="clear" w:color="auto" w:fill="FFFFFF"/>
        </w:rPr>
        <w:t>недееспособных.</w:t>
      </w:r>
      <w:r w:rsidR="00D3064A" w:rsidRPr="00D42A0E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</w:t>
      </w:r>
      <w:r w:rsidR="00D42A0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D42A0E" w:rsidRDefault="00D42A0E" w:rsidP="00522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</w:p>
    <w:p w:rsidR="00830E33" w:rsidRDefault="00DE0707" w:rsidP="00522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феврале 2023 года</w:t>
      </w:r>
      <w:r w:rsidR="00D3064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специалист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ы </w:t>
      </w:r>
      <w:r w:rsidR="00D3064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отдела были отмечены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благодарственными письмами Администрации Калининского района</w:t>
      </w:r>
      <w:r w:rsidR="00D3064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Санкт-Петербурга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за высокие достижения в работе и в честь 105-летней годовщины образования комиссий по делам несовершеннолетних</w:t>
      </w:r>
      <w:r w:rsidR="00572A92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D42A0E" w:rsidRDefault="00D42A0E" w:rsidP="00D42A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Е.А.Гаврилова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, Глава Местной Администрации</w:t>
      </w:r>
      <w:r w:rsidR="0052294D" w:rsidRPr="0052294D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 xml:space="preserve"> МО Академическое:</w:t>
      </w:r>
      <w:r w:rsid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Результаты отдела опеки и попечительства говорят о высоком профессионализме его сотрудников</w:t>
      </w:r>
      <w:r w:rsid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Это и большая ответственность. </w:t>
      </w:r>
      <w:r w:rsid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Интересы ребенка и создание для него наилучших условий превыше всего. Нужно</w:t>
      </w:r>
      <w:r w:rsidR="0052294D" w:rsidRP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много душевных сил, терпения, и</w:t>
      </w:r>
      <w:r w:rsid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="0052294D" w:rsidRP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конечно, человеколюбия. </w:t>
      </w:r>
      <w:r w:rsid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Специалисты органа опеки и попечительства МО Академическое защищают права и интересы несовершеннолетних не </w:t>
      </w:r>
      <w:r w:rsid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потому, что того требует должностная инструкция,</w:t>
      </w:r>
      <w:r w:rsidR="00D3064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а </w:t>
      </w:r>
      <w:r w:rsid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потому, что для людей, работающих здесь</w:t>
      </w:r>
      <w:r w:rsidR="003B104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="002C485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это </w:t>
      </w:r>
      <w:r w:rsidR="003B104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призвание, потребность души.</w:t>
      </w:r>
      <w:r w:rsidR="003B1043" w:rsidRPr="003B104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У каждого</w:t>
      </w:r>
      <w:r w:rsidR="00E27D80" w:rsidRPr="00E27D8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ребенка, оставшегося без попечения родителей, </w:t>
      </w:r>
      <w:r w:rsidR="005229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должна быть семья</w:t>
      </w:r>
      <w:r w:rsidR="00D3064A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»</w:t>
      </w:r>
      <w:r w:rsidR="00E27D80" w:rsidRPr="00E27D8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D3064A" w:rsidRPr="00D42A0E" w:rsidRDefault="00D42A0E" w:rsidP="00D42A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D42A0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Главной задачей органа опеки является защита и соблюдение законных прав и интересов несовершеннолетнего ребенка (в том числе и имеющих родителей), урегулирование споров между родителями о воспитании детей, контроль деятельности опекунов и попечителей с целью выявления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и устранения </w:t>
      </w:r>
      <w:r w:rsidRPr="00D42A0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нарушений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2C485B" w:rsidRPr="00B976E9" w:rsidRDefault="00B90CBB" w:rsidP="003165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9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 опеки и попечительства МО Академическое находится по адресу: Санкт-Петербург, Гражданский пр., д. 84</w:t>
      </w:r>
      <w:r w:rsidR="00DE07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B9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тел 8</w:t>
      </w:r>
      <w:r w:rsidR="00DE07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9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(812)</w:t>
      </w:r>
      <w:r w:rsidR="00DE070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B976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555-94-23, часы приема: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понедельник с 14-00 до 18-00 </w:t>
      </w:r>
      <w:r w:rsidR="00B976E9"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и выдача документов</w:t>
      </w:r>
      <w:r w:rsidR="00B976E9"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пятница: с 14-00 до 17-00 –</w:t>
      </w:r>
      <w:r w:rsidR="00B976E9"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документов.</w:t>
      </w:r>
    </w:p>
    <w:p w:rsidR="00B90CBB" w:rsidRPr="00B976E9" w:rsidRDefault="00B90CBB" w:rsidP="00B90CBB">
      <w:pPr>
        <w:framePr w:hSpace="180" w:wrap="around" w:vAnchor="text" w:hAnchor="margin" w:y="88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36D0" w:rsidRDefault="000F36D0" w:rsidP="00830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0E" w:rsidRDefault="00D42A0E" w:rsidP="00830E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F62"/>
    <w:multiLevelType w:val="hybridMultilevel"/>
    <w:tmpl w:val="B13259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C345283"/>
    <w:multiLevelType w:val="multilevel"/>
    <w:tmpl w:val="850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D0"/>
    <w:rsid w:val="00086C43"/>
    <w:rsid w:val="000F36D0"/>
    <w:rsid w:val="00201D5D"/>
    <w:rsid w:val="00255577"/>
    <w:rsid w:val="0029463C"/>
    <w:rsid w:val="002B2B9E"/>
    <w:rsid w:val="002C485B"/>
    <w:rsid w:val="0031653D"/>
    <w:rsid w:val="00344C89"/>
    <w:rsid w:val="00394301"/>
    <w:rsid w:val="003B1043"/>
    <w:rsid w:val="004E7FA3"/>
    <w:rsid w:val="0051402F"/>
    <w:rsid w:val="0052294D"/>
    <w:rsid w:val="00572A92"/>
    <w:rsid w:val="005856C9"/>
    <w:rsid w:val="005951C6"/>
    <w:rsid w:val="00601FB4"/>
    <w:rsid w:val="00664E19"/>
    <w:rsid w:val="00685CF7"/>
    <w:rsid w:val="00724A26"/>
    <w:rsid w:val="007476D5"/>
    <w:rsid w:val="00830E33"/>
    <w:rsid w:val="008A63E8"/>
    <w:rsid w:val="00947910"/>
    <w:rsid w:val="009A632D"/>
    <w:rsid w:val="009B3E67"/>
    <w:rsid w:val="009B58F7"/>
    <w:rsid w:val="00A2271E"/>
    <w:rsid w:val="00A80DB3"/>
    <w:rsid w:val="00B6062F"/>
    <w:rsid w:val="00B90CBB"/>
    <w:rsid w:val="00B976E9"/>
    <w:rsid w:val="00BA5AF4"/>
    <w:rsid w:val="00C0134A"/>
    <w:rsid w:val="00D3064A"/>
    <w:rsid w:val="00D42A0E"/>
    <w:rsid w:val="00D83C65"/>
    <w:rsid w:val="00DC4382"/>
    <w:rsid w:val="00DE0707"/>
    <w:rsid w:val="00E27D80"/>
    <w:rsid w:val="00EF4AD2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3C0"/>
  <w15:docId w15:val="{12F0AC0C-8F81-420D-ABEA-BE03BEC6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271E"/>
    <w:pPr>
      <w:ind w:left="720"/>
      <w:contextualSpacing/>
    </w:pPr>
  </w:style>
  <w:style w:type="paragraph" w:customStyle="1" w:styleId="s1">
    <w:name w:val="s_1"/>
    <w:basedOn w:val="a"/>
    <w:rsid w:val="00F7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70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GVitc</dc:creator>
  <cp:keywords/>
  <dc:description/>
  <cp:lastModifiedBy>Рудинская Юлия Александровна</cp:lastModifiedBy>
  <cp:revision>3</cp:revision>
  <dcterms:created xsi:type="dcterms:W3CDTF">2023-02-08T12:44:00Z</dcterms:created>
  <dcterms:modified xsi:type="dcterms:W3CDTF">2023-03-01T11:46:00Z</dcterms:modified>
</cp:coreProperties>
</file>