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26" w:rsidRPr="00401F26" w:rsidRDefault="00401F26" w:rsidP="00401F26">
      <w:pPr>
        <w:tabs>
          <w:tab w:val="left" w:pos="161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711200"/>
            <wp:effectExtent l="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26" w:rsidRPr="00401F26" w:rsidRDefault="00401F26" w:rsidP="00401F26">
      <w:pPr>
        <w:tabs>
          <w:tab w:val="left" w:pos="414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8"/>
          <w:szCs w:val="20"/>
          <w:lang w:eastAsia="ru-RU"/>
        </w:rPr>
      </w:pPr>
    </w:p>
    <w:p w:rsidR="00401F26" w:rsidRPr="00401F26" w:rsidRDefault="00401F26" w:rsidP="00401F26">
      <w:pPr>
        <w:tabs>
          <w:tab w:val="left" w:pos="4140"/>
        </w:tabs>
        <w:spacing w:after="0" w:line="240" w:lineRule="exact"/>
        <w:jc w:val="center"/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</w:pPr>
      <w:r w:rsidRPr="00401F26"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  <w:t>ВНУТРИГОРОДСКОЕ МУНИЦИПАЛЬНОЕ ОБРАЗОВАНИЕ</w:t>
      </w:r>
    </w:p>
    <w:p w:rsidR="00401F26" w:rsidRPr="00401F26" w:rsidRDefault="00401F26" w:rsidP="00401F26">
      <w:pPr>
        <w:tabs>
          <w:tab w:val="left" w:pos="4140"/>
        </w:tabs>
        <w:spacing w:after="0" w:line="240" w:lineRule="exact"/>
        <w:jc w:val="center"/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</w:pPr>
      <w:r w:rsidRPr="00401F26"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  <w:t>САНКТ-ПЕТЕРБУРГА</w:t>
      </w:r>
    </w:p>
    <w:p w:rsidR="00401F26" w:rsidRPr="00401F26" w:rsidRDefault="00401F26" w:rsidP="00401F26">
      <w:pPr>
        <w:tabs>
          <w:tab w:val="left" w:pos="4140"/>
        </w:tabs>
        <w:spacing w:after="0" w:line="240" w:lineRule="exact"/>
        <w:jc w:val="center"/>
        <w:rPr>
          <w:rFonts w:ascii="Arial" w:eastAsia="Times New Roman" w:hAnsi="Arial" w:cs="Times New Roman"/>
          <w:b/>
          <w:spacing w:val="60"/>
          <w:sz w:val="20"/>
          <w:szCs w:val="20"/>
          <w:lang w:eastAsia="ru-RU"/>
        </w:rPr>
      </w:pPr>
      <w:r w:rsidRPr="00401F26">
        <w:rPr>
          <w:rFonts w:ascii="Arial" w:eastAsia="Times New Roman" w:hAnsi="Arial" w:cs="Times New Roman"/>
          <w:b/>
          <w:spacing w:val="60"/>
          <w:sz w:val="20"/>
          <w:szCs w:val="20"/>
          <w:lang w:eastAsia="ru-RU"/>
        </w:rPr>
        <w:t>муниципальный округ</w:t>
      </w:r>
    </w:p>
    <w:p w:rsidR="00401F26" w:rsidRPr="00401F26" w:rsidRDefault="00401F26" w:rsidP="00401F26">
      <w:pPr>
        <w:tabs>
          <w:tab w:val="left" w:pos="4140"/>
        </w:tabs>
        <w:spacing w:after="40" w:line="240" w:lineRule="exact"/>
        <w:jc w:val="center"/>
        <w:rPr>
          <w:rFonts w:ascii="Franklin Gothic Medium" w:eastAsia="Arial Unicode MS" w:hAnsi="Franklin Gothic Medium" w:cs="Times New Roman"/>
          <w:b/>
          <w:spacing w:val="120"/>
          <w:sz w:val="26"/>
          <w:szCs w:val="20"/>
          <w:lang w:eastAsia="ru-RU"/>
        </w:rPr>
      </w:pPr>
      <w:r w:rsidRPr="00401F26">
        <w:rPr>
          <w:rFonts w:ascii="Franklin Gothic Medium" w:eastAsia="Arial Unicode MS" w:hAnsi="Franklin Gothic Medium" w:cs="Times New Roman"/>
          <w:b/>
          <w:spacing w:val="120"/>
          <w:sz w:val="26"/>
          <w:szCs w:val="20"/>
          <w:lang w:eastAsia="ru-RU"/>
        </w:rPr>
        <w:t>АКАДЕМИЧЕСКОЕ</w:t>
      </w:r>
    </w:p>
    <w:p w:rsidR="00401F26" w:rsidRDefault="00401F26" w:rsidP="00401F26">
      <w:pPr>
        <w:tabs>
          <w:tab w:val="left" w:pos="4140"/>
        </w:tabs>
        <w:spacing w:after="40" w:line="240" w:lineRule="exact"/>
        <w:jc w:val="center"/>
        <w:rPr>
          <w:rFonts w:ascii="Times New Roman" w:eastAsia="Arial Unicode MS" w:hAnsi="Times New Roman" w:cs="Times New Roman"/>
          <w:b/>
          <w:spacing w:val="30"/>
          <w:szCs w:val="20"/>
          <w:lang w:eastAsia="ru-RU"/>
        </w:rPr>
      </w:pPr>
      <w:r w:rsidRPr="00401F26">
        <w:rPr>
          <w:rFonts w:ascii="Times New Roman" w:eastAsia="Arial Unicode MS" w:hAnsi="Times New Roman" w:cs="Times New Roman"/>
          <w:b/>
          <w:spacing w:val="30"/>
          <w:szCs w:val="20"/>
          <w:lang w:eastAsia="ru-RU"/>
        </w:rPr>
        <w:t>МЕСТНАЯ АДМИНИСТРАЦИЯ</w:t>
      </w:r>
    </w:p>
    <w:p w:rsidR="00401F26" w:rsidRPr="00401F26" w:rsidRDefault="00401F26" w:rsidP="00401F26">
      <w:pPr>
        <w:tabs>
          <w:tab w:val="left" w:pos="4140"/>
        </w:tabs>
        <w:spacing w:after="40" w:line="240" w:lineRule="exact"/>
        <w:jc w:val="both"/>
        <w:rPr>
          <w:rFonts w:ascii="Times New Roman" w:eastAsia="Arial Unicode MS" w:hAnsi="Times New Roman" w:cs="Times New Roman"/>
          <w:b/>
          <w:spacing w:val="30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spacing w:val="30"/>
          <w:szCs w:val="20"/>
          <w:lang w:eastAsia="ru-RU"/>
        </w:rPr>
        <w:t>Санкт-Петербург                                                  «12» ноября 2014</w:t>
      </w:r>
    </w:p>
    <w:p w:rsidR="00401F26" w:rsidRPr="00401F26" w:rsidRDefault="00401F26" w:rsidP="00401F26">
      <w:pPr>
        <w:rPr>
          <w:b/>
          <w:sz w:val="28"/>
          <w:szCs w:val="28"/>
        </w:rPr>
      </w:pPr>
    </w:p>
    <w:p w:rsidR="00401F26" w:rsidRPr="00401F26" w:rsidRDefault="00401F26" w:rsidP="00401F26">
      <w:pPr>
        <w:jc w:val="center"/>
        <w:rPr>
          <w:b/>
          <w:sz w:val="28"/>
          <w:szCs w:val="28"/>
        </w:rPr>
      </w:pPr>
      <w:r w:rsidRPr="00401F26">
        <w:rPr>
          <w:b/>
          <w:sz w:val="28"/>
          <w:szCs w:val="28"/>
        </w:rPr>
        <w:t>Заключение</w:t>
      </w:r>
    </w:p>
    <w:p w:rsidR="00401F26" w:rsidRDefault="00401F26" w:rsidP="00B96171">
      <w:pPr>
        <w:jc w:val="center"/>
        <w:rPr>
          <w:b/>
        </w:rPr>
      </w:pPr>
      <w:r>
        <w:t xml:space="preserve">о проведении контроля за целевым использованием средств субсидии, предоставляемых из средств местного бюджета на поддержку в 2014 году деятельности граждан, общественных объединений, участвующих в охране общественного порядка на территории в границах </w:t>
      </w:r>
      <w:r w:rsidRPr="00B96171">
        <w:t xml:space="preserve">внутригородского муниципального образования Санкт-Петербурга </w:t>
      </w:r>
      <w:r w:rsidR="00B96171" w:rsidRPr="00B96171">
        <w:t xml:space="preserve">муниципальный округ </w:t>
      </w:r>
      <w:proofErr w:type="gramStart"/>
      <w:r w:rsidR="00B96171" w:rsidRPr="00B96171">
        <w:t>Академическое</w:t>
      </w:r>
      <w:proofErr w:type="gramEnd"/>
    </w:p>
    <w:p w:rsidR="00743CDA" w:rsidRDefault="00743CDA" w:rsidP="001C6F34">
      <w:pPr>
        <w:ind w:firstLine="360"/>
        <w:jc w:val="both"/>
      </w:pPr>
      <w:r w:rsidRPr="001C6F34">
        <w:t>В соответствии с пунктом 1, статьи 5 Положения « О предоставлении субсидии из средств местного бюджета</w:t>
      </w:r>
      <w:r w:rsidRPr="00743CDA">
        <w:t xml:space="preserve"> </w:t>
      </w:r>
      <w:r>
        <w:t xml:space="preserve">в 2014 году деятельности граждан, общественных объединений, участвующих в охране общественного порядка на территории в границах </w:t>
      </w:r>
      <w:r w:rsidRPr="00743CDA">
        <w:t>внутригородского муниципального образования Санкт-Петербурга муниципальный округ «Академическое»</w:t>
      </w:r>
      <w:r w:rsidR="001C6F34">
        <w:t xml:space="preserve"> (далее – Положение)</w:t>
      </w:r>
      <w:r>
        <w:t xml:space="preserve">, утвержденного Постановлением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 № 24 от 31 января 2014 года административным отделом МА МО </w:t>
      </w:r>
      <w:proofErr w:type="spellStart"/>
      <w:r>
        <w:t>МО</w:t>
      </w:r>
      <w:proofErr w:type="spellEnd"/>
      <w:r>
        <w:t xml:space="preserve"> Академическое осуществлены контрольные мероприятия в отношении получателя средств субсидии – Общественной организации добровольной охраны общественного порядка муниципального образования </w:t>
      </w:r>
      <w:r w:rsidR="001C6F34">
        <w:t>Академическое «Народная дружина «Академическая» (далее ОО «НДА»).</w:t>
      </w:r>
      <w:r w:rsidR="00CC1B3D">
        <w:t xml:space="preserve"> Основанием контрольных мероприятий в отношении получателя субсидии установлен план контрольно-проверочных мероприятий Местной Администрации</w:t>
      </w:r>
      <w:r w:rsidR="00CC1B3D" w:rsidRPr="00CC1B3D">
        <w:t xml:space="preserve"> </w:t>
      </w:r>
      <w:r w:rsidR="00CC1B3D" w:rsidRPr="00743CDA">
        <w:t xml:space="preserve">внутригородского муниципального образования Санкт-Петербурга муниципальный </w:t>
      </w:r>
      <w:r w:rsidR="00B96171">
        <w:t xml:space="preserve">округ </w:t>
      </w:r>
      <w:r w:rsidR="00CC1B3D" w:rsidRPr="00743CDA">
        <w:t>Академическое</w:t>
      </w:r>
      <w:r w:rsidR="00CC1B3D">
        <w:t xml:space="preserve"> (далее МА МО </w:t>
      </w:r>
      <w:proofErr w:type="spellStart"/>
      <w:proofErr w:type="gramStart"/>
      <w:r w:rsidR="00CC1B3D">
        <w:t>МО</w:t>
      </w:r>
      <w:proofErr w:type="spellEnd"/>
      <w:proofErr w:type="gramEnd"/>
      <w:r w:rsidR="00CC1B3D">
        <w:t xml:space="preserve"> Академическое)</w:t>
      </w:r>
      <w:r w:rsidR="001C6F34">
        <w:t xml:space="preserve"> В ходе контрольных мероприятий осуществлялись проверки:</w:t>
      </w:r>
    </w:p>
    <w:p w:rsidR="001C6F34" w:rsidRPr="001C6F34" w:rsidRDefault="00531168" w:rsidP="001C6F34">
      <w:pPr>
        <w:pStyle w:val="a5"/>
        <w:numPr>
          <w:ilvl w:val="0"/>
          <w:numId w:val="1"/>
        </w:numPr>
        <w:jc w:val="both"/>
        <w:rPr>
          <w:b/>
        </w:rPr>
      </w:pPr>
      <w:r>
        <w:t>Соответствия</w:t>
      </w:r>
      <w:r w:rsidR="001C6F34" w:rsidRPr="001C6F34">
        <w:t xml:space="preserve"> ежемесячных отчетных документов, представляемых ОО «НДА</w:t>
      </w:r>
      <w:r w:rsidR="001C6F34">
        <w:rPr>
          <w:b/>
        </w:rPr>
        <w:t xml:space="preserve">» </w:t>
      </w:r>
      <w:r w:rsidR="001C6F34" w:rsidRPr="001C6F34">
        <w:t>для получения средств субсидии</w:t>
      </w:r>
      <w:r w:rsidR="001C6F34">
        <w:t xml:space="preserve"> в </w:t>
      </w:r>
      <w:r w:rsidR="00CC1B3D">
        <w:t>МА</w:t>
      </w:r>
      <w:r w:rsidR="001C6F34">
        <w:t xml:space="preserve"> МО </w:t>
      </w:r>
      <w:proofErr w:type="spellStart"/>
      <w:proofErr w:type="gramStart"/>
      <w:r w:rsidR="001C6F34">
        <w:t>МО</w:t>
      </w:r>
      <w:proofErr w:type="spellEnd"/>
      <w:proofErr w:type="gramEnd"/>
      <w:r w:rsidR="001C6F34">
        <w:t xml:space="preserve"> Академическое формам, утвержденным Положением.</w:t>
      </w:r>
    </w:p>
    <w:p w:rsidR="001C6F34" w:rsidRPr="00531168" w:rsidRDefault="00531168" w:rsidP="001C6F34">
      <w:pPr>
        <w:pStyle w:val="a5"/>
        <w:numPr>
          <w:ilvl w:val="0"/>
          <w:numId w:val="1"/>
        </w:numPr>
        <w:jc w:val="both"/>
        <w:rPr>
          <w:b/>
        </w:rPr>
      </w:pPr>
      <w:r>
        <w:t>Правильности</w:t>
      </w:r>
      <w:r w:rsidR="001C6F34">
        <w:t xml:space="preserve"> расчета </w:t>
      </w:r>
      <w:r>
        <w:t xml:space="preserve">ОО «НДА» </w:t>
      </w:r>
      <w:r w:rsidR="001C6F34">
        <w:t xml:space="preserve">ежемесячных средств субсидии и его соответствие пункту 2, статьи 3 Договора от 27.02.2014 № 1 о </w:t>
      </w:r>
      <w:r w:rsidRPr="001C6F34">
        <w:t xml:space="preserve"> предоставлении субс</w:t>
      </w:r>
      <w:r>
        <w:t xml:space="preserve">идии на поддержку деятельности граждан, общественных объединений, участвующих в охране общественного порядка на территории в границах </w:t>
      </w:r>
      <w:r w:rsidRPr="00743CDA">
        <w:t>внутригородского муниципального образования Санкт-Петербурга муниципальный округ «Академическое»</w:t>
      </w:r>
      <w:r>
        <w:t xml:space="preserve"> на 2014 год (далее – Договор).</w:t>
      </w:r>
    </w:p>
    <w:p w:rsidR="00531168" w:rsidRDefault="00531168" w:rsidP="001C6F34">
      <w:pPr>
        <w:pStyle w:val="a5"/>
        <w:numPr>
          <w:ilvl w:val="0"/>
          <w:numId w:val="1"/>
        </w:numPr>
        <w:jc w:val="both"/>
      </w:pPr>
      <w:r w:rsidRPr="00531168">
        <w:t>Соответствия числа людей</w:t>
      </w:r>
      <w:r>
        <w:t xml:space="preserve"> и количества выходов на патрулирование, представленных в отчетных документах ОО «НДА»</w:t>
      </w:r>
      <w:r w:rsidR="00CC1B3D">
        <w:t xml:space="preserve"> в МА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Академическое,  с данными отделов УМВД, осуществляющих анализ работы дружинников в соответствии с п.2.1.7 Договора об обеспечении правопорядка, заключенного 20 декабря 2013 года между ОО «НДА» и УМВД по Калининскому району Санкт-Петербурга. </w:t>
      </w:r>
    </w:p>
    <w:p w:rsidR="00531168" w:rsidRDefault="00CC1B3D" w:rsidP="001C6F34">
      <w:pPr>
        <w:pStyle w:val="a5"/>
        <w:numPr>
          <w:ilvl w:val="0"/>
          <w:numId w:val="1"/>
        </w:numPr>
        <w:jc w:val="both"/>
      </w:pPr>
      <w:r>
        <w:lastRenderedPageBreak/>
        <w:t>Наличия, установленного графиком совместного патрулирования на октябрь 2014 года,  числа дружинников и их непосредственный выход на патрулирование с сотрудниками 6 отдела УМВД Калининского района, выборочно, в течени</w:t>
      </w:r>
      <w:proofErr w:type="gramStart"/>
      <w:r>
        <w:t>и</w:t>
      </w:r>
      <w:proofErr w:type="gramEnd"/>
      <w:r>
        <w:t xml:space="preserve"> октября 2014 года.</w:t>
      </w:r>
    </w:p>
    <w:p w:rsidR="004F0744" w:rsidRDefault="004F0744" w:rsidP="004F0744">
      <w:pPr>
        <w:pStyle w:val="a5"/>
        <w:jc w:val="both"/>
      </w:pPr>
    </w:p>
    <w:p w:rsidR="004F0744" w:rsidRDefault="004F0744" w:rsidP="004F0744">
      <w:pPr>
        <w:ind w:firstLine="360"/>
        <w:jc w:val="both"/>
      </w:pPr>
      <w:r>
        <w:t xml:space="preserve">В ходе контрольных мероприятий установлено полное соответствие отчетных документов Положению и расчетов – Договору. Данные о деятельности дружинников, представленные в 6 отделе УМВД по Калининскому району о деятельности ОО «НДА» целиком соответствуют данным, представляемым организацией в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Академическое. В ходе визуального контроля выходов людей на патрулирование расхождений с отчетной документацией не выявлено.</w:t>
      </w:r>
    </w:p>
    <w:p w:rsidR="004F0744" w:rsidRDefault="004F0744" w:rsidP="004F0744">
      <w:pPr>
        <w:ind w:firstLine="360"/>
        <w:jc w:val="both"/>
      </w:pPr>
    </w:p>
    <w:p w:rsidR="00704571" w:rsidRDefault="00704571" w:rsidP="004F0744">
      <w:pPr>
        <w:ind w:firstLine="360"/>
        <w:jc w:val="both"/>
      </w:pPr>
      <w:proofErr w:type="spellStart"/>
      <w:r>
        <w:t>Врио</w:t>
      </w:r>
      <w:proofErr w:type="spellEnd"/>
      <w:r>
        <w:t xml:space="preserve"> Главы Местной Администрации</w:t>
      </w:r>
    </w:p>
    <w:p w:rsidR="00704571" w:rsidRDefault="00E41AAB" w:rsidP="00E41AAB">
      <w:pPr>
        <w:jc w:val="both"/>
      </w:pPr>
      <w:r>
        <w:t xml:space="preserve">     </w:t>
      </w:r>
      <w:r w:rsidR="00704571">
        <w:t xml:space="preserve"> МО </w:t>
      </w:r>
      <w:proofErr w:type="spellStart"/>
      <w:proofErr w:type="gramStart"/>
      <w:r w:rsidR="00704571">
        <w:t>МО</w:t>
      </w:r>
      <w:proofErr w:type="spellEnd"/>
      <w:proofErr w:type="gramEnd"/>
      <w:r w:rsidR="00704571">
        <w:t xml:space="preserve"> Академическое                                                                 </w:t>
      </w:r>
      <w:r>
        <w:t xml:space="preserve">    </w:t>
      </w:r>
      <w:r w:rsidR="00704571">
        <w:t xml:space="preserve"> В.М. Анемподистова</w:t>
      </w:r>
    </w:p>
    <w:p w:rsidR="00704571" w:rsidRDefault="00704571" w:rsidP="004F0744">
      <w:pPr>
        <w:ind w:firstLine="360"/>
        <w:jc w:val="both"/>
      </w:pPr>
    </w:p>
    <w:p w:rsidR="004F0744" w:rsidRDefault="004F0744" w:rsidP="004F0744">
      <w:pPr>
        <w:ind w:firstLine="360"/>
        <w:jc w:val="both"/>
      </w:pPr>
      <w:r>
        <w:t>Руководитель административного отдела</w:t>
      </w:r>
    </w:p>
    <w:p w:rsidR="004F0744" w:rsidRPr="00531168" w:rsidRDefault="004F0744" w:rsidP="004F0744">
      <w:pPr>
        <w:ind w:firstLine="360"/>
        <w:jc w:val="both"/>
      </w:pPr>
      <w:r>
        <w:t xml:space="preserve">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                                                                          Г.В. Петровский</w:t>
      </w:r>
    </w:p>
    <w:p w:rsidR="00401F26" w:rsidRPr="00401F26" w:rsidRDefault="00401F26" w:rsidP="00401F26">
      <w:pPr>
        <w:jc w:val="both"/>
        <w:rPr>
          <w:b/>
        </w:rPr>
      </w:pPr>
    </w:p>
    <w:sectPr w:rsidR="00401F26" w:rsidRPr="00401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87" w:rsidRDefault="004F5187" w:rsidP="00CD1BE0">
      <w:pPr>
        <w:spacing w:after="0" w:line="240" w:lineRule="auto"/>
      </w:pPr>
      <w:r>
        <w:separator/>
      </w:r>
    </w:p>
  </w:endnote>
  <w:endnote w:type="continuationSeparator" w:id="0">
    <w:p w:rsidR="004F5187" w:rsidRDefault="004F5187" w:rsidP="00CD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E0" w:rsidRDefault="00CD1B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E0" w:rsidRDefault="00CD1B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E0" w:rsidRDefault="00CD1B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87" w:rsidRDefault="004F5187" w:rsidP="00CD1BE0">
      <w:pPr>
        <w:spacing w:after="0" w:line="240" w:lineRule="auto"/>
      </w:pPr>
      <w:r>
        <w:separator/>
      </w:r>
    </w:p>
  </w:footnote>
  <w:footnote w:type="continuationSeparator" w:id="0">
    <w:p w:rsidR="004F5187" w:rsidRDefault="004F5187" w:rsidP="00CD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E0" w:rsidRDefault="00CD1B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E0" w:rsidRDefault="00CD1B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E0" w:rsidRDefault="00CD1B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54F13"/>
    <w:multiLevelType w:val="hybridMultilevel"/>
    <w:tmpl w:val="7050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26"/>
    <w:rsid w:val="000036EB"/>
    <w:rsid w:val="00011184"/>
    <w:rsid w:val="00012DBB"/>
    <w:rsid w:val="000517C1"/>
    <w:rsid w:val="00052DAB"/>
    <w:rsid w:val="0005344A"/>
    <w:rsid w:val="0006420D"/>
    <w:rsid w:val="00067C81"/>
    <w:rsid w:val="000819EF"/>
    <w:rsid w:val="000976D3"/>
    <w:rsid w:val="000D2652"/>
    <w:rsid w:val="000D2B56"/>
    <w:rsid w:val="000E4142"/>
    <w:rsid w:val="00107CBE"/>
    <w:rsid w:val="00113A2A"/>
    <w:rsid w:val="00127F25"/>
    <w:rsid w:val="00174031"/>
    <w:rsid w:val="001752C3"/>
    <w:rsid w:val="001834DE"/>
    <w:rsid w:val="00196642"/>
    <w:rsid w:val="0019689E"/>
    <w:rsid w:val="001B2C53"/>
    <w:rsid w:val="001C40E0"/>
    <w:rsid w:val="001C6F34"/>
    <w:rsid w:val="001D29BC"/>
    <w:rsid w:val="001E6F79"/>
    <w:rsid w:val="001F3566"/>
    <w:rsid w:val="001F62BC"/>
    <w:rsid w:val="00200EBE"/>
    <w:rsid w:val="00225E8C"/>
    <w:rsid w:val="00250C82"/>
    <w:rsid w:val="002556C7"/>
    <w:rsid w:val="00262376"/>
    <w:rsid w:val="00291F11"/>
    <w:rsid w:val="002944EA"/>
    <w:rsid w:val="002B1CE3"/>
    <w:rsid w:val="002C609C"/>
    <w:rsid w:val="002D3A76"/>
    <w:rsid w:val="002F2294"/>
    <w:rsid w:val="002F2B69"/>
    <w:rsid w:val="00324A4D"/>
    <w:rsid w:val="003277BA"/>
    <w:rsid w:val="003277BE"/>
    <w:rsid w:val="00341311"/>
    <w:rsid w:val="00344A14"/>
    <w:rsid w:val="003554A3"/>
    <w:rsid w:val="0036033F"/>
    <w:rsid w:val="00366F92"/>
    <w:rsid w:val="00374EBA"/>
    <w:rsid w:val="00393835"/>
    <w:rsid w:val="003B0095"/>
    <w:rsid w:val="003B6109"/>
    <w:rsid w:val="003C68B1"/>
    <w:rsid w:val="003D27C9"/>
    <w:rsid w:val="003E2E31"/>
    <w:rsid w:val="003F2A43"/>
    <w:rsid w:val="003F5686"/>
    <w:rsid w:val="003F58FA"/>
    <w:rsid w:val="00401F26"/>
    <w:rsid w:val="0040444F"/>
    <w:rsid w:val="00413FB4"/>
    <w:rsid w:val="00434E5B"/>
    <w:rsid w:val="004429E5"/>
    <w:rsid w:val="00445143"/>
    <w:rsid w:val="0045172D"/>
    <w:rsid w:val="00470220"/>
    <w:rsid w:val="004733C5"/>
    <w:rsid w:val="0048479F"/>
    <w:rsid w:val="004C05BA"/>
    <w:rsid w:val="004C43FA"/>
    <w:rsid w:val="004D3261"/>
    <w:rsid w:val="004D5601"/>
    <w:rsid w:val="004F0744"/>
    <w:rsid w:val="004F5187"/>
    <w:rsid w:val="005100FA"/>
    <w:rsid w:val="00510726"/>
    <w:rsid w:val="00517A59"/>
    <w:rsid w:val="00522818"/>
    <w:rsid w:val="005256BE"/>
    <w:rsid w:val="00530A5B"/>
    <w:rsid w:val="00531168"/>
    <w:rsid w:val="00547F65"/>
    <w:rsid w:val="005547A6"/>
    <w:rsid w:val="0057658D"/>
    <w:rsid w:val="00577B84"/>
    <w:rsid w:val="00582809"/>
    <w:rsid w:val="005931E9"/>
    <w:rsid w:val="00593659"/>
    <w:rsid w:val="005D069F"/>
    <w:rsid w:val="005E0D99"/>
    <w:rsid w:val="005E60E4"/>
    <w:rsid w:val="005F0956"/>
    <w:rsid w:val="005F308D"/>
    <w:rsid w:val="005F51D8"/>
    <w:rsid w:val="0060036C"/>
    <w:rsid w:val="00603ED8"/>
    <w:rsid w:val="00611A81"/>
    <w:rsid w:val="0061715C"/>
    <w:rsid w:val="00621252"/>
    <w:rsid w:val="00624660"/>
    <w:rsid w:val="00632716"/>
    <w:rsid w:val="00645F42"/>
    <w:rsid w:val="006605E1"/>
    <w:rsid w:val="00672F43"/>
    <w:rsid w:val="00686B8D"/>
    <w:rsid w:val="006917B0"/>
    <w:rsid w:val="00695F77"/>
    <w:rsid w:val="006A1254"/>
    <w:rsid w:val="006A3300"/>
    <w:rsid w:val="006A74F6"/>
    <w:rsid w:val="006C309F"/>
    <w:rsid w:val="006E6239"/>
    <w:rsid w:val="00704571"/>
    <w:rsid w:val="00743A92"/>
    <w:rsid w:val="00743CDA"/>
    <w:rsid w:val="00777618"/>
    <w:rsid w:val="007816D0"/>
    <w:rsid w:val="00793894"/>
    <w:rsid w:val="007B2B12"/>
    <w:rsid w:val="007E75BF"/>
    <w:rsid w:val="008237F6"/>
    <w:rsid w:val="0083193F"/>
    <w:rsid w:val="00846D43"/>
    <w:rsid w:val="008571F2"/>
    <w:rsid w:val="0086264F"/>
    <w:rsid w:val="0086283E"/>
    <w:rsid w:val="008A32D2"/>
    <w:rsid w:val="008A5924"/>
    <w:rsid w:val="008A70C8"/>
    <w:rsid w:val="008D09C7"/>
    <w:rsid w:val="008D7A0B"/>
    <w:rsid w:val="008D7B2D"/>
    <w:rsid w:val="008E1627"/>
    <w:rsid w:val="008F640B"/>
    <w:rsid w:val="00901DCF"/>
    <w:rsid w:val="009037EB"/>
    <w:rsid w:val="00926B17"/>
    <w:rsid w:val="0094248F"/>
    <w:rsid w:val="009431AD"/>
    <w:rsid w:val="00946C73"/>
    <w:rsid w:val="009540BE"/>
    <w:rsid w:val="009628AA"/>
    <w:rsid w:val="00982B8C"/>
    <w:rsid w:val="009863AE"/>
    <w:rsid w:val="00991C11"/>
    <w:rsid w:val="00994727"/>
    <w:rsid w:val="00994ECD"/>
    <w:rsid w:val="009A2406"/>
    <w:rsid w:val="009A6284"/>
    <w:rsid w:val="009B092B"/>
    <w:rsid w:val="009C01C7"/>
    <w:rsid w:val="009C6866"/>
    <w:rsid w:val="009C793E"/>
    <w:rsid w:val="009D6291"/>
    <w:rsid w:val="009D7A42"/>
    <w:rsid w:val="009E151E"/>
    <w:rsid w:val="009E30FB"/>
    <w:rsid w:val="00A07795"/>
    <w:rsid w:val="00A234FA"/>
    <w:rsid w:val="00A25269"/>
    <w:rsid w:val="00A33E15"/>
    <w:rsid w:val="00A37C40"/>
    <w:rsid w:val="00A4136A"/>
    <w:rsid w:val="00A54C6C"/>
    <w:rsid w:val="00A57C26"/>
    <w:rsid w:val="00A7170D"/>
    <w:rsid w:val="00A85C91"/>
    <w:rsid w:val="00A91DBD"/>
    <w:rsid w:val="00AB5DCF"/>
    <w:rsid w:val="00AE6C03"/>
    <w:rsid w:val="00AE7177"/>
    <w:rsid w:val="00AF1DE8"/>
    <w:rsid w:val="00AF3471"/>
    <w:rsid w:val="00AF6AD7"/>
    <w:rsid w:val="00B022F6"/>
    <w:rsid w:val="00B275D4"/>
    <w:rsid w:val="00B325C7"/>
    <w:rsid w:val="00B32D3B"/>
    <w:rsid w:val="00B40500"/>
    <w:rsid w:val="00B451E6"/>
    <w:rsid w:val="00B8717D"/>
    <w:rsid w:val="00B96171"/>
    <w:rsid w:val="00BB2A8F"/>
    <w:rsid w:val="00BC5001"/>
    <w:rsid w:val="00BE2C7F"/>
    <w:rsid w:val="00BE3711"/>
    <w:rsid w:val="00BE486C"/>
    <w:rsid w:val="00C07CA4"/>
    <w:rsid w:val="00C147C1"/>
    <w:rsid w:val="00C25E9E"/>
    <w:rsid w:val="00C31D03"/>
    <w:rsid w:val="00C32CCD"/>
    <w:rsid w:val="00C32F0C"/>
    <w:rsid w:val="00C54B15"/>
    <w:rsid w:val="00C57107"/>
    <w:rsid w:val="00C5722B"/>
    <w:rsid w:val="00C80805"/>
    <w:rsid w:val="00C83948"/>
    <w:rsid w:val="00CB3B51"/>
    <w:rsid w:val="00CC1B3D"/>
    <w:rsid w:val="00CC6062"/>
    <w:rsid w:val="00CD1BE0"/>
    <w:rsid w:val="00CD5745"/>
    <w:rsid w:val="00CF2060"/>
    <w:rsid w:val="00CF3FC7"/>
    <w:rsid w:val="00D05864"/>
    <w:rsid w:val="00D12DBE"/>
    <w:rsid w:val="00D13CED"/>
    <w:rsid w:val="00D264A7"/>
    <w:rsid w:val="00D27AF4"/>
    <w:rsid w:val="00D4093F"/>
    <w:rsid w:val="00D41EA3"/>
    <w:rsid w:val="00D44C62"/>
    <w:rsid w:val="00D47E24"/>
    <w:rsid w:val="00D51535"/>
    <w:rsid w:val="00D54FCD"/>
    <w:rsid w:val="00D72E35"/>
    <w:rsid w:val="00D83568"/>
    <w:rsid w:val="00DB3BD6"/>
    <w:rsid w:val="00DC2819"/>
    <w:rsid w:val="00DD39F8"/>
    <w:rsid w:val="00DE508F"/>
    <w:rsid w:val="00DE64C0"/>
    <w:rsid w:val="00DE7F68"/>
    <w:rsid w:val="00DF0943"/>
    <w:rsid w:val="00DF51A6"/>
    <w:rsid w:val="00DF7803"/>
    <w:rsid w:val="00E03A18"/>
    <w:rsid w:val="00E17052"/>
    <w:rsid w:val="00E32316"/>
    <w:rsid w:val="00E328C3"/>
    <w:rsid w:val="00E413E3"/>
    <w:rsid w:val="00E41824"/>
    <w:rsid w:val="00E41AAB"/>
    <w:rsid w:val="00E460F3"/>
    <w:rsid w:val="00E65A6C"/>
    <w:rsid w:val="00E8164D"/>
    <w:rsid w:val="00E81A04"/>
    <w:rsid w:val="00E8402D"/>
    <w:rsid w:val="00E925A9"/>
    <w:rsid w:val="00E97CDA"/>
    <w:rsid w:val="00EA006A"/>
    <w:rsid w:val="00EA3421"/>
    <w:rsid w:val="00EF09A8"/>
    <w:rsid w:val="00F00792"/>
    <w:rsid w:val="00F04C29"/>
    <w:rsid w:val="00F14323"/>
    <w:rsid w:val="00F16C28"/>
    <w:rsid w:val="00F2349C"/>
    <w:rsid w:val="00F27B26"/>
    <w:rsid w:val="00F42CD2"/>
    <w:rsid w:val="00F43363"/>
    <w:rsid w:val="00F62535"/>
    <w:rsid w:val="00F76264"/>
    <w:rsid w:val="00F902AA"/>
    <w:rsid w:val="00FB49B7"/>
    <w:rsid w:val="00FC6101"/>
    <w:rsid w:val="00FC765B"/>
    <w:rsid w:val="00FE0CA7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F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BE0"/>
  </w:style>
  <w:style w:type="paragraph" w:styleId="a8">
    <w:name w:val="footer"/>
    <w:basedOn w:val="a"/>
    <w:link w:val="a9"/>
    <w:uiPriority w:val="99"/>
    <w:unhideWhenUsed/>
    <w:rsid w:val="00CD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F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BE0"/>
  </w:style>
  <w:style w:type="paragraph" w:styleId="a8">
    <w:name w:val="footer"/>
    <w:basedOn w:val="a"/>
    <w:link w:val="a9"/>
    <w:uiPriority w:val="99"/>
    <w:unhideWhenUsed/>
    <w:rsid w:val="00CD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2</cp:revision>
  <cp:lastPrinted>2015-02-10T12:05:00Z</cp:lastPrinted>
  <dcterms:created xsi:type="dcterms:W3CDTF">2015-02-10T12:14:00Z</dcterms:created>
  <dcterms:modified xsi:type="dcterms:W3CDTF">2015-02-10T12:14:00Z</dcterms:modified>
</cp:coreProperties>
</file>