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8" w:rsidRDefault="005209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0998" w:rsidRDefault="00520998">
      <w:pPr>
        <w:pStyle w:val="ConsPlusNormal"/>
      </w:pPr>
    </w:p>
    <w:p w:rsidR="00520998" w:rsidRDefault="00520998">
      <w:pPr>
        <w:pStyle w:val="ConsPlusTitle"/>
        <w:jc w:val="center"/>
      </w:pPr>
      <w:r>
        <w:t>ПРАВИТЕЛЬСТВО САНКТ-ПЕТЕРБУРГА</w:t>
      </w:r>
    </w:p>
    <w:p w:rsidR="00520998" w:rsidRDefault="00520998">
      <w:pPr>
        <w:pStyle w:val="ConsPlusTitle"/>
        <w:jc w:val="center"/>
      </w:pPr>
    </w:p>
    <w:p w:rsidR="00520998" w:rsidRDefault="00520998">
      <w:pPr>
        <w:pStyle w:val="ConsPlusTitle"/>
        <w:jc w:val="center"/>
      </w:pPr>
      <w:r>
        <w:t>ПОСТАНОВЛЕНИЕ</w:t>
      </w:r>
    </w:p>
    <w:p w:rsidR="00520998" w:rsidRDefault="00520998">
      <w:pPr>
        <w:pStyle w:val="ConsPlusTitle"/>
        <w:jc w:val="center"/>
      </w:pPr>
      <w:r>
        <w:t>от 26 ноября 2015 г. N 1097</w:t>
      </w:r>
    </w:p>
    <w:p w:rsidR="00520998" w:rsidRDefault="00520998">
      <w:pPr>
        <w:pStyle w:val="ConsPlusTitle"/>
        <w:jc w:val="center"/>
      </w:pPr>
    </w:p>
    <w:p w:rsidR="00520998" w:rsidRDefault="00520998">
      <w:pPr>
        <w:pStyle w:val="ConsPlusTitle"/>
        <w:jc w:val="center"/>
      </w:pPr>
      <w:r>
        <w:t>О ПЛАНЕ МЕРОПРИЯТИЙ ПО ПРОТИВОДЕЙСТВИЮ КОРРУПЦИИ</w:t>
      </w:r>
    </w:p>
    <w:p w:rsidR="00520998" w:rsidRDefault="00520998">
      <w:pPr>
        <w:pStyle w:val="ConsPlusTitle"/>
        <w:jc w:val="center"/>
      </w:pPr>
      <w:r>
        <w:t>В САНКТ-ПЕТЕРБУРГЕ НА 2016-2017 ГОДЫ</w:t>
      </w: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 постановляет:</w:t>
      </w: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Санкт-Петербурге на 2016-2017 годы (далее - План) согласно приложению.</w:t>
      </w:r>
    </w:p>
    <w:p w:rsidR="00520998" w:rsidRDefault="00520998">
      <w:pPr>
        <w:pStyle w:val="ConsPlusNormal"/>
        <w:ind w:firstLine="540"/>
        <w:jc w:val="both"/>
      </w:pPr>
      <w:r>
        <w:t>2. Администрации Губернатора Санкт-Петербурга:</w:t>
      </w:r>
    </w:p>
    <w:p w:rsidR="00520998" w:rsidRDefault="00520998">
      <w:pPr>
        <w:pStyle w:val="ConsPlusNormal"/>
        <w:ind w:firstLine="540"/>
        <w:jc w:val="both"/>
      </w:pPr>
      <w:r>
        <w:t xml:space="preserve">2.1. Обеспечить координацию деятельности исполнительных органов государственной власти Санкт-Петербурга и других государственных органов Санкт-Петербурга в ходе реализации мероприятий </w:t>
      </w:r>
      <w:hyperlink w:anchor="P49" w:history="1">
        <w:r>
          <w:rPr>
            <w:color w:val="0000FF"/>
          </w:rPr>
          <w:t>Плана</w:t>
        </w:r>
      </w:hyperlink>
      <w:r>
        <w:t>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r>
        <w:t>Пункт 2.2 вступил в силу с 26 ноября 2015 года (</w:t>
      </w:r>
      <w:hyperlink w:anchor="P34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bookmarkStart w:id="0" w:name="P17"/>
      <w:bookmarkEnd w:id="0"/>
      <w:r>
        <w:t>2.2. До 15.12.2015 утвердить методические рекомендации по разработке планов мероприятий по противодействию коррупции (антикоррупционных программ) в исполнительных органах государственной власти Санкт-Петербурга и других государственных органах Санкт-Петербурга на 2016-2017 годы (далее - методические рекомендации).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r>
        <w:t>Пункт 2.3 вступил в силу с 26 ноября 2015 года (</w:t>
      </w:r>
      <w:hyperlink w:anchor="P34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bookmarkStart w:id="1" w:name="P21"/>
      <w:bookmarkEnd w:id="1"/>
      <w:r>
        <w:t xml:space="preserve">2.3. До 01.03.2016 утвердить форму отчета о выполнении мероприятий </w:t>
      </w:r>
      <w:hyperlink w:anchor="P49" w:history="1">
        <w:r>
          <w:rPr>
            <w:color w:val="0000FF"/>
          </w:rPr>
          <w:t>Плана</w:t>
        </w:r>
      </w:hyperlink>
      <w:r>
        <w:t>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r>
        <w:t>Пункт 3 вступил в силу с 26 ноября 2015 года (</w:t>
      </w:r>
      <w:hyperlink w:anchor="P34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bookmarkStart w:id="2" w:name="P25"/>
      <w:bookmarkEnd w:id="2"/>
      <w:r>
        <w:t>3. Исполнительным органам государственной власти Санкт-Петербурга, за исключением Администрации Губернатора Санкт-Петербурга, до 01.01.2016 в соответствии с методическими рекомендациями утвердить планы мероприятий по противодействию коррупции в исполнительных органах государственной власти Санкт-Петербурга и других государственных органах Санкт-Петербурга на 2016-2017 годы и обеспечить их реализацию.</w:t>
      </w:r>
    </w:p>
    <w:p w:rsidR="00520998" w:rsidRDefault="00520998">
      <w:pPr>
        <w:pStyle w:val="ConsPlusNormal"/>
        <w:ind w:firstLine="540"/>
        <w:jc w:val="both"/>
      </w:pPr>
      <w:r>
        <w:t xml:space="preserve">4. Исполнительным органам государственной власти Санкт-Петербурга, являющимся исполнителями мероприятий </w:t>
      </w:r>
      <w:hyperlink w:anchor="P49" w:history="1">
        <w:r>
          <w:rPr>
            <w:color w:val="0000FF"/>
          </w:rPr>
          <w:t>Плана</w:t>
        </w:r>
      </w:hyperlink>
      <w:r>
        <w:t>:</w:t>
      </w:r>
    </w:p>
    <w:p w:rsidR="00520998" w:rsidRDefault="00520998">
      <w:pPr>
        <w:pStyle w:val="ConsPlusNormal"/>
        <w:ind w:firstLine="540"/>
        <w:jc w:val="both"/>
      </w:pPr>
      <w:r>
        <w:t xml:space="preserve">4.1. Обеспечить реализацию мероприятий </w:t>
      </w:r>
      <w:hyperlink w:anchor="P49" w:history="1">
        <w:r>
          <w:rPr>
            <w:color w:val="0000FF"/>
          </w:rPr>
          <w:t>Плана</w:t>
        </w:r>
      </w:hyperlink>
      <w:r>
        <w:t>.</w:t>
      </w:r>
    </w:p>
    <w:p w:rsidR="00520998" w:rsidRDefault="00520998">
      <w:pPr>
        <w:pStyle w:val="ConsPlusNormal"/>
        <w:ind w:firstLine="540"/>
        <w:jc w:val="both"/>
      </w:pPr>
      <w:r>
        <w:t xml:space="preserve">4.2. Один раз в полугодие до 15 числа месяца, следующего за отчетным полугодием, представлять в Комитет государственной службы и кадровой политики Администрации Губернатора Санкт-Петербурга отчет о выполнении мероприятий </w:t>
      </w:r>
      <w:hyperlink w:anchor="P49" w:history="1">
        <w:r>
          <w:rPr>
            <w:color w:val="0000FF"/>
          </w:rPr>
          <w:t>Плана</w:t>
        </w:r>
      </w:hyperlink>
      <w:r>
        <w:t xml:space="preserve"> по форме, утвержденной в соответствии с </w:t>
      </w:r>
      <w:hyperlink w:anchor="P21" w:history="1">
        <w:r>
          <w:rPr>
            <w:color w:val="0000FF"/>
          </w:rPr>
          <w:t>пунктом 2.3</w:t>
        </w:r>
      </w:hyperlink>
      <w:r>
        <w:t xml:space="preserve"> постановления.</w:t>
      </w:r>
    </w:p>
    <w:p w:rsidR="00520998" w:rsidRDefault="00520998">
      <w:pPr>
        <w:pStyle w:val="ConsPlusNormal"/>
        <w:ind w:firstLine="540"/>
        <w:jc w:val="both"/>
      </w:pPr>
      <w:r>
        <w:t xml:space="preserve">5. Предложить Законодательному Собранию Санкт-Петербурга, Санкт-Петербургской избирательной комиссии, Контрольно-счетной палате Санкт-Петербурга, Уполномоченному по правам человека в Санкт-Петербурге, Уполномоченному по правам ребенка в Санкт-Петербурге, Уполномоченному по защите прав предпринимателей в Санкт-Петербурге в рамках своих полномочий участвовать в реализации мероприятий </w:t>
      </w:r>
      <w:hyperlink w:anchor="P49" w:history="1">
        <w:r>
          <w:rPr>
            <w:color w:val="0000FF"/>
          </w:rPr>
          <w:t>Плана</w:t>
        </w:r>
      </w:hyperlink>
      <w:r>
        <w:t>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r>
        <w:t>Пункт 6 вступил в силу с 26 ноября 2015 года (</w:t>
      </w:r>
      <w:hyperlink w:anchor="P34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998" w:rsidRDefault="00520998">
      <w:pPr>
        <w:pStyle w:val="ConsPlusNormal"/>
        <w:ind w:firstLine="540"/>
        <w:jc w:val="both"/>
      </w:pPr>
      <w:bookmarkStart w:id="3" w:name="P33"/>
      <w:bookmarkEnd w:id="3"/>
      <w:r>
        <w:t>6. Рекомендовать органам местного самоуправления в Санкт-Петербурге в рамках своих полномочий, определенных уставами внутригородских муниципальных образований Санкт-Петербурга, до 01.03.2016 утвердить планы мероприятий по противодействию коррупции (антикоррупционные программы) во внутригородских муниципальных образованиях Санкт-Петербурга на 2016-2017 годы и обеспечить их реализацию.</w:t>
      </w:r>
    </w:p>
    <w:p w:rsidR="00520998" w:rsidRDefault="00520998">
      <w:pPr>
        <w:pStyle w:val="ConsPlusNormal"/>
        <w:ind w:firstLine="540"/>
        <w:jc w:val="both"/>
      </w:pPr>
      <w:bookmarkStart w:id="4" w:name="P34"/>
      <w:bookmarkEnd w:id="4"/>
      <w:r>
        <w:t xml:space="preserve">7. Постановление вступает в силу с 01.01.2016, за исключением </w:t>
      </w:r>
      <w:hyperlink w:anchor="P17" w:history="1">
        <w:r>
          <w:rPr>
            <w:color w:val="0000FF"/>
          </w:rPr>
          <w:t>пунктов 2.2</w:t>
        </w:r>
      </w:hyperlink>
      <w:r>
        <w:t xml:space="preserve">, </w:t>
      </w:r>
      <w:hyperlink w:anchor="P21" w:history="1">
        <w:r>
          <w:rPr>
            <w:color w:val="0000FF"/>
          </w:rPr>
          <w:t>2.3</w:t>
        </w:r>
      </w:hyperlink>
      <w:r>
        <w:t xml:space="preserve">, </w:t>
      </w:r>
      <w:hyperlink w:anchor="P25" w:history="1">
        <w:r>
          <w:rPr>
            <w:color w:val="0000FF"/>
          </w:rPr>
          <w:t>3</w:t>
        </w:r>
      </w:hyperlink>
      <w:r>
        <w:t xml:space="preserve"> и </w:t>
      </w:r>
      <w:hyperlink w:anchor="P33" w:history="1">
        <w:r>
          <w:rPr>
            <w:color w:val="0000FF"/>
          </w:rPr>
          <w:t>6</w:t>
        </w:r>
      </w:hyperlink>
      <w:r>
        <w:t>, вступающих в силу со дня подписания постановления.</w:t>
      </w:r>
    </w:p>
    <w:p w:rsidR="00520998" w:rsidRDefault="00520998">
      <w:pPr>
        <w:pStyle w:val="ConsPlusNormal"/>
        <w:ind w:firstLine="540"/>
        <w:jc w:val="both"/>
      </w:pPr>
      <w:r>
        <w:t>8.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Normal"/>
        <w:jc w:val="right"/>
      </w:pPr>
      <w:r>
        <w:t>Губернатор Санкт-Петербурга</w:t>
      </w:r>
    </w:p>
    <w:p w:rsidR="00520998" w:rsidRDefault="00520998">
      <w:pPr>
        <w:pStyle w:val="ConsPlusNormal"/>
        <w:jc w:val="right"/>
      </w:pPr>
      <w:r>
        <w:t>Г.С.Полтавченко</w:t>
      </w:r>
    </w:p>
    <w:p w:rsidR="00520998" w:rsidRDefault="00520998">
      <w:pPr>
        <w:sectPr w:rsidR="00520998" w:rsidSect="008D4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  <w:jc w:val="right"/>
      </w:pPr>
      <w:r>
        <w:t>ПРИЛОЖЕНИЕ</w:t>
      </w:r>
    </w:p>
    <w:p w:rsidR="00520998" w:rsidRDefault="00520998">
      <w:pPr>
        <w:pStyle w:val="ConsPlusNormal"/>
        <w:jc w:val="right"/>
      </w:pPr>
      <w:r>
        <w:t>к постановлению</w:t>
      </w:r>
    </w:p>
    <w:p w:rsidR="00520998" w:rsidRDefault="00520998">
      <w:pPr>
        <w:pStyle w:val="ConsPlusNormal"/>
        <w:jc w:val="right"/>
      </w:pPr>
      <w:r>
        <w:t>Правительства Санкт-Петербурга</w:t>
      </w:r>
    </w:p>
    <w:p w:rsidR="00520998" w:rsidRDefault="00520998">
      <w:pPr>
        <w:pStyle w:val="ConsPlusNormal"/>
        <w:jc w:val="right"/>
      </w:pPr>
      <w:r>
        <w:t>от 26.11.2015 N 1097</w:t>
      </w: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Title"/>
        <w:jc w:val="center"/>
      </w:pPr>
      <w:bookmarkStart w:id="5" w:name="P49"/>
      <w:bookmarkEnd w:id="5"/>
      <w:r>
        <w:t>ПЛАН</w:t>
      </w:r>
    </w:p>
    <w:p w:rsidR="00520998" w:rsidRDefault="00520998">
      <w:pPr>
        <w:pStyle w:val="ConsPlusTitle"/>
        <w:jc w:val="center"/>
      </w:pPr>
      <w:r>
        <w:t>МЕРОПРИЯТИЙ ПО ПРОТИВОДЕЙСТВИЮ КОРРУПЦИИ В САНКТ-ПЕТЕРБУРГЕ</w:t>
      </w:r>
    </w:p>
    <w:p w:rsidR="00520998" w:rsidRDefault="00520998">
      <w:pPr>
        <w:pStyle w:val="ConsPlusTitle"/>
        <w:jc w:val="center"/>
      </w:pPr>
      <w:r>
        <w:t>НА 2016-2017 ГОДЫ</w:t>
      </w:r>
    </w:p>
    <w:p w:rsidR="00520998" w:rsidRDefault="005209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102"/>
        <w:gridCol w:w="1928"/>
        <w:gridCol w:w="2041"/>
      </w:tblGrid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6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 мероприятия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4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1. Организационные мероприятия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заседаний Комиссии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квартал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на заседаниях Комиссии: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Информации о внедрении антикоррупционных механизмов при предоставлении исполнительными органами государственных услуг физическим и юридическим лицам, исполнении ими контрольных (надзорных) функций и полномочий по лицензированию отдельных видов деятельности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КИС, КРППР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Отчетов о деятельности АР по реализации мер по противодействию коррупции, в том числе в подведомственных ГУ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 по планам работы Комиссии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вопросов о ходе реализации антикоррупционной политики в районах Санкт-Петербурга на заседаниях: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Коллегий АР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Первое полугодие 2016 г.,</w:t>
            </w:r>
          </w:p>
          <w:p w:rsidR="00520998" w:rsidRDefault="00520998">
            <w:pPr>
              <w:pStyle w:val="ConsPlusNormal"/>
              <w:jc w:val="center"/>
            </w:pPr>
            <w:r>
              <w:t>первое полугодие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Комиссий по противодействию коррупции в АР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мероприятий по контролю за реализацией ИОГВ планов мероприятий по противодействию коррупции в ИОГВ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отдельным планам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совещаний (обучающих мероприятий) с представителями структурных подразделений АР по вопросам реализации антикоррупционной политики в районах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КВС, КВЗПБ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на служебных совещаниях в исполнительных органах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 (в случае поступления решений судов, арбитражных судов в исполнительные органы)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ГУ и ГУП при выявлении органами прокуратуры, правоохранительными и контролирующими органами коррупционных правонарушений в ИОГВ, ГУ и ГУП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Информирование КГСКП о результатах работы комиссий по противодействию коррупции в ИОГВ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за исключением АГ и АР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2. Профилактика коррупционных и иных правонарушений при прохождении гражданской службы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Январь-апрель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январь-апрель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и ГО в сети Интернет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Май 2016 г.,</w:t>
            </w:r>
          </w:p>
          <w:p w:rsidR="00520998" w:rsidRDefault="00520998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согласованию), 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контроля за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Внесение изменений в перечни конкретных должностей гражданской службы,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Организация работы по уведомлению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"О государственной гражданской службе Российской Федерации"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заседаний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КГСКП,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Представление на рассмотрение членов Комиссии информации о состоянии работы исполнительных органов и ГО по выявлению, предотвращению и урегулированию случаев конфликта интересов, одной из сторон которого являются гражданские служащие, и результатах контроля за полнотой и достоверностью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мониторинга исполнения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Санкт-Петербурга средств, вырученных от его реализации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Организация работы по реализации в исполнительных органах и ГО требований </w:t>
            </w:r>
            <w:hyperlink r:id="rId8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коррупции, в том числе:</w:t>
            </w:r>
          </w:p>
          <w:p w:rsidR="00520998" w:rsidRDefault="00520998">
            <w:pPr>
              <w:pStyle w:val="ConsPlusNormal"/>
            </w:pPr>
            <w:r>
              <w:t>об ответственности за коррупционные правонарушения;</w:t>
            </w:r>
          </w:p>
          <w:p w:rsidR="00520998" w:rsidRDefault="00520998">
            <w:pPr>
              <w:pStyle w:val="ConsPlusNormal"/>
            </w:pPr>
            <w:r>
              <w:t>о порядке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520998" w:rsidRDefault="00520998">
            <w:pPr>
              <w:pStyle w:val="ConsPlusNormal"/>
            </w:pPr>
            <w:r>
              <w:t>о порядке проверки достоверности и полноты сведений, представляемых гражданскими служащими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Январь-февраль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январь-февраль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работы по доведению до граждан, поступающих на гражданскую службу в исполнительные органы и ГО, положений действующего законодательства Российской Федерации и Санкт-Петербурга о противодействии коррупции, в том числе:</w:t>
            </w:r>
          </w:p>
          <w:p w:rsidR="00520998" w:rsidRDefault="00520998">
            <w:pPr>
              <w:pStyle w:val="ConsPlusNormal"/>
            </w:pPr>
            <w:r>
              <w:t>об ответственности за коррупционные правонарушения;</w:t>
            </w:r>
          </w:p>
          <w:p w:rsidR="00520998" w:rsidRDefault="00520998">
            <w:pPr>
              <w:pStyle w:val="ConsPlusNormal"/>
            </w:pPr>
            <w:r>
              <w:t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проведения семинаров с руководителями подразделений по вопросам государственной службы и кадров (должностными лицами, ответственными за ведение кадровой работы) исполнительных органов и ГО и должностными лицами указанных подразделений, ответственными за работу по профилактике коррупционных и иных правонарушений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в исполнительных органах и ГО мероприятий по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IV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Направление в КГСКП информации: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представлении гражданскими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Май 2016 г.,</w:t>
            </w:r>
          </w:p>
          <w:p w:rsidR="00520998" w:rsidRDefault="00520998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представлении гражданскими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Июнь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представлении при поступлении на гражданскую службу гражданами, претендующими на замещение должностей гражданской службы, сведений о доходах,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Июнь, 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июнь, 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представлении гражданами, назначаемыми на должности гражданской службы, уточненных сведений о доходах,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Июнь, 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июнь, 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9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"О государственной гражданской службе Российской Федерации" и фактах несоблюдения порядка уведомления о выполнении иной оплачиваемой работы, установленного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фактах обращения в целях склонения гражданских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поступления обращений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работе по выявлению случаев возникновения конфликта интересов, одной из сторон которого являются гражданские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Июнь, 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июнь, 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результатах деятельности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фактах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2.21.10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обеспечении исполнения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Санкт-Петербурга средств, вырученных от его реализации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контроля за исполнением требований </w:t>
            </w:r>
            <w:hyperlink r:id="rId10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доведении до граждан, поступающих на гражданскую службу в исполнительные органы и ГО,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фактах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гражданскими служащими обязанностей, установленных в целях противодействия коррупции, примененных соответствующих мерах юридической ответственности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осуществлении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2.21.15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осуществлении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Июнь, 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июнь, декабрь 2017 г.</w:t>
            </w:r>
          </w:p>
        </w:tc>
        <w:tc>
          <w:tcPr>
            <w:tcW w:w="2041" w:type="dxa"/>
            <w:tcBorders>
              <w:top w:val="nil"/>
            </w:tcBorders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3. Организация работы по противодействию коррупции в ГУ и ГУП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Разработка и утверждение правовыми актами исполнительных органов, в ведении которых находятся ГУ и ГУП, ежегодных планов работы исполнительных органов по противодействию коррупции в ГУ и ГУП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Январь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январь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обучающих мероприятий с должностными лицами ГУ и ГУП, ответственными за профилактику коррупционных и иных правонарушений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Январь-апрель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январь-апрель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Интернет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Май 2016 г.,</w:t>
            </w:r>
          </w:p>
          <w:p w:rsidR="00520998" w:rsidRDefault="00520998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ГУ, и руководителями ГУ в соответствии с законодательством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Корректировка методических рекомендаций по разработке и обеспечению выполнения планов работы исполнительных органов по противодействию коррупции в ГУ и ГУП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Утверждение правовыми актами исполнительных органов, в ведении которых находятся ГУ и ГУП, перечней коррупционно опасных функций, выполняемых ГУ и ГУП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Первое полугодие 2016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формирования и утверждения перечней должностей ГУ и ГУП,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Второе полугодие 2016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мониторинга (в соответствии с рекомендациями КГСКП и последующим направлением в КГСКП сведений о его результатах):</w:t>
            </w:r>
          </w:p>
        </w:tc>
        <w:tc>
          <w:tcPr>
            <w:tcW w:w="1928" w:type="dxa"/>
            <w:vMerge w:val="restart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  <w:vMerge w:val="restart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Наличия и соответствия действующему законодательству локальных нормативных актов ГУ и ГУП,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928" w:type="dxa"/>
            <w:vMerge/>
          </w:tcPr>
          <w:p w:rsidR="00520998" w:rsidRDefault="00520998"/>
        </w:tc>
        <w:tc>
          <w:tcPr>
            <w:tcW w:w="2041" w:type="dxa"/>
            <w:vMerge/>
          </w:tcPr>
          <w:p w:rsidR="00520998" w:rsidRDefault="00520998"/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Предоставления ГУ платных услуг (услуг за плату или частичную плату)</w:t>
            </w:r>
          </w:p>
        </w:tc>
        <w:tc>
          <w:tcPr>
            <w:tcW w:w="1928" w:type="dxa"/>
            <w:vMerge/>
          </w:tcPr>
          <w:p w:rsidR="00520998" w:rsidRDefault="00520998"/>
        </w:tc>
        <w:tc>
          <w:tcPr>
            <w:tcW w:w="2041" w:type="dxa"/>
            <w:vMerge/>
          </w:tcPr>
          <w:p w:rsidR="00520998" w:rsidRDefault="00520998"/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Наличия случаев возникновения конфликта интересов в ГУ и принятия мер по предотвращению и урегулированию конфликта интересов</w:t>
            </w:r>
          </w:p>
        </w:tc>
        <w:tc>
          <w:tcPr>
            <w:tcW w:w="1928" w:type="dxa"/>
            <w:vMerge/>
          </w:tcPr>
          <w:p w:rsidR="00520998" w:rsidRDefault="00520998"/>
        </w:tc>
        <w:tc>
          <w:tcPr>
            <w:tcW w:w="2041" w:type="dxa"/>
            <w:vMerge/>
          </w:tcPr>
          <w:p w:rsidR="00520998" w:rsidRDefault="00520998"/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Проведения антикоррупционного образования работников ГУ и ГУП</w:t>
            </w:r>
          </w:p>
        </w:tc>
        <w:tc>
          <w:tcPr>
            <w:tcW w:w="1928" w:type="dxa"/>
            <w:vMerge/>
          </w:tcPr>
          <w:p w:rsidR="00520998" w:rsidRDefault="00520998"/>
        </w:tc>
        <w:tc>
          <w:tcPr>
            <w:tcW w:w="2041" w:type="dxa"/>
            <w:vMerge/>
          </w:tcPr>
          <w:p w:rsidR="00520998" w:rsidRDefault="00520998"/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Работы комиссий по противодействию коррупции в ГУ и ГУП</w:t>
            </w:r>
          </w:p>
        </w:tc>
        <w:tc>
          <w:tcPr>
            <w:tcW w:w="1928" w:type="dxa"/>
            <w:vMerge/>
          </w:tcPr>
          <w:p w:rsidR="00520998" w:rsidRDefault="00520998"/>
        </w:tc>
        <w:tc>
          <w:tcPr>
            <w:tcW w:w="2041" w:type="dxa"/>
            <w:vMerge/>
          </w:tcPr>
          <w:p w:rsidR="00520998" w:rsidRDefault="00520998"/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обучения руководителей и работников ГУ и ГУП по дополнительной профессиональной программе антикоррупционного образования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Оказание содействия Уполномоченному при Президенте Российской Федерации по защите прав предпринимателей при проведении в Санкт-Петербурге мониторинга выполнения организациями обязанности принимать меры по противодействию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УЗПП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размещения исполнительными органами и ГО СПб проектов нормативных правовых актов на официальных сайтах (веб-страницах исполнительных органов на официальном сайте Администрации Санкт-Петербурга)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Техническое обеспечение функционирования информационного ресурса на официальном сайте Администрации Санкт-Петербурга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КИС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Подготовка и представление на рассмотрение членов Комиссии доклада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ЮК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Обобщение практики организации мониторинга правоприменения и представление на рассмотрение членов Комиссии докладов о результатах мониторинга правоприменения в Санкт-Петербурге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Июль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ЮК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совещаний (обучающих мероприятий) с должностными лицами ИОГВ, осуществляющими антикоррупционную экспертизу нормативных правовых актов и проектов нормативных правовых актов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ЮК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5.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на заседаниях Комиссии информации: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итогах аудита государственных закупок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результатах проведения ревизий и проверок расходования бюджетных средств главными распорядителями средств бюджета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КГФК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результатах контроля за законностью использования средств бюджета Санкт-Петербурга и мерах, принятых исполнительными органами по итогам контрольных мероприятий, проведенных КСП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контроля эффективности использования государственного имущества Санкт-Петербурга, переданного ГУ и ГУП, а также имущества казны Санкт-Петербурга и представление на рассмотрение членов Комиссии доклада о результатах контроля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IV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КИО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Информирование исполнительными органами прокуратуры Санкт-Петербурга о выявленных нарушениях в сфере экономики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Проведение мониторинга выявленных в исполнительных органах случаев несоблюдения требований об отсутствии конфликта интересов между участником закупки и заказчиком, установленных в </w:t>
            </w:r>
            <w:hyperlink r:id="rId12" w:history="1">
              <w:r>
                <w:rPr>
                  <w:color w:val="0000FF"/>
                </w:rPr>
                <w:t>пункте 9 части 1 статьи 31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анализа практики обжалования в Санкт-Петербурге в органы ФАС процедур закупок для государственных нужд, отмены заказчиками Санкт-Петербурга конкурсных процедур закупок товаров, работ, услуг в соответствии с решениями и предписаниями органов ФАС, а также судебной практики по обжалованию решений и предписаний органов ФАС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КГЗ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Представление на рассмотрение членов Комиссии информации: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итогах реализации полномочий по осуществлению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5.6.2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Август 2016 г.,</w:t>
            </w:r>
          </w:p>
          <w:p w:rsidR="00520998" w:rsidRDefault="00520998">
            <w:pPr>
              <w:pStyle w:val="ConsPlusNormal"/>
              <w:jc w:val="center"/>
            </w:pPr>
            <w:r>
              <w:t>август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КГФК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5.6.3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 итогах анализа эффективности деятельности заказчиков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КГЗ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деятельности рабочей группы по вопросам совместного участия в противодействии коррупции представителей бизнес-сообщества и органов государственной власти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УЗПП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6. Антикоррупционный мониторинг в Санкт-Петербурге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Представление исполнительными органами сведений по показателям и информационных материалов антикоррупционного мониторинга в Санкт-Петербурге (далее - мониторинг)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взаимодействия с ГО при осуществлении мониторинга мер по противодействию коррупции при прохождении гражданской службы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Корректировка перечня показателей и информационных материалов мониторинга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Подготовка и представление на рассмотрение членов Комиссии отчетов о результатах мониторинга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совещаний (обучающих мероприятий) с представителями исполнительных органов по вопросам организации и проведения мониторинга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опроса экспертов о результатах реализации планов мероприятий по противодействию коррупции в Санкт-Петербурге и мерах по совершенствованию работы исполнительных органов и ГО по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IV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исследований общественного мнения об эффективности мер, предпринимаемых исполнительными органами и ГО в сфере противодействия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II, IV кварталы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II, IV кварталы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анализа публикаций в СМИ о фактах коррупционных правонарушений в Санкт-Петербурге и деятельности исполнительных органов и ГО по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УИПС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7.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КВЗПБ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Подготовка и представление на рассмотрение членов Комиссии доклада о рассмотрении исполнительными органами обращений граждан о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КВЗПБ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КВЗПБ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КМПВОО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информации о деятельности институтов гражданского общества по реализации антикоррупционной политики в Санкт-Петербурге на заседании Комиссии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КМВООО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вопросов реализации антикоррупционной политики в Санкт-Петербурге на заседаниях общественных советов при исполнительных органах и ГО и общественных советов по малому предпринимательству при АР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Ежегодно в соответствии с планами работы указанных советов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Участие представителей исполнительных органов и ГО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совещаний (обучающих мероприятий) с представителями бизнес-сообщества Санкт-Петербурга по вопросам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КРППР, КППИ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Выполнение программ (планов мероприятий) по внедрению принципов и механизмов открытого правительства в деятельность исполнительных органов, утверждаемых Правительством Санкт-Петербурга (с представлением соответствующих отчетов в КРИОГВВОМСУ)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ИОГВ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Подготовка и размещение на официальном сайте Администрации Санкт-Петербурга, официальных сайтах исполнительных органов (веб-страницах исполнительных органов на официальном сайте Администрации Санкт-Петербурга) и ГО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и ГО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КГСКП,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Распространение в СМИ и размещение на официальном сайте Администрации Санкт-Петербурга ежегодного доклада о деятельности в области противодействия коррупции в Санкт-Петербурге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Апрель-май 2016 г.,</w:t>
            </w:r>
          </w:p>
          <w:p w:rsidR="00520998" w:rsidRDefault="00520998">
            <w:pPr>
              <w:pStyle w:val="ConsPlusNormal"/>
              <w:jc w:val="center"/>
            </w:pPr>
            <w:r>
              <w:t>Апрель-май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КПВСМИ, УИПС, 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Корректировка методических рекомендаций по информированию населения о реализации антикоррупционной политики в Санкт-Петербурге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предоставления населению информации о бюджетном процессе в Санкт-Петербурге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КФ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антикоррупционной пропаганды в соответствии с законодательством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Предоставление 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разработки и размещения социальной рекламы по антикоррупционной тематике за счет средств, предусмотренных бюджетом Санкт-Петербурга на изготовление и размещение социальной рекламы, отражающей цели и приоритеты социально-экономического развития Российской Федерации и Санкт-Петербурга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КПВСМИ, 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Предоставление субсидий социально ориентированным некоммерческим организациям, осуществляющим издательскую деятельность, в соответствии с ежегодно издаваемыми постановлениями Правительства Санкт-Петербурга о порядке предоставления субсидий на реализацию издательских проектов и(или) издание непериодических книжных изданий, в том числе по антикоррупционной проблематике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8.5.5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медиапланирования и пиар-сопровождения в СМИ деятельности исполнительных органов по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Размещение в зданиях и помещениях, занимаемых исполнительными органами и ГО:</w:t>
            </w:r>
          </w:p>
          <w:p w:rsidR="00520998" w:rsidRDefault="00520998">
            <w:pPr>
              <w:pStyle w:val="ConsPlusNormal"/>
            </w:pPr>
            <w: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520998" w:rsidRDefault="00520998">
            <w:pPr>
              <w:pStyle w:val="ConsPlusNormal"/>
            </w:pPr>
            <w: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Исполнительные органы, ГО (по согласованию)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Осуществление контроля за организацией антикоррупционного просвещения в ГУ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предоставления бесплатной юридической помощи отдельным категориям граждан в Санкт-Петербурге в соответствии с действующим законодательством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КСП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КПВСМИ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9. Антикоррупционное образование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и проведение мероприятий по антикоррупционному образованию в подведомственных КО и АР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КО, 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обучающихся, действующему законодательству Российской Федерации и Санкт-Петербурга о противодействии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повышения квалификации педагогических работников подведомственных КО и АР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КО, 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Внедрение в деятельность подведомственных КО и АР образовательных организаций методик анализа эффективности антикоррупционного образования и повышения уровня антикоррупционного сознания обучающихся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КО, 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антикоррупционного образования в образовательных организациях высшего профессионального образования и дополнительного профессионального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КНВШ, КО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антикоррупционного образования в профессиональных образовательных организациях в части, касающейся содействия включению в образовательные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КО, КНВШ, КК, КСП, КФКС, КЗ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Ноябрь-декабрь 2016 г.,</w:t>
            </w:r>
          </w:p>
          <w:p w:rsidR="00520998" w:rsidRDefault="00520998">
            <w:pPr>
              <w:pStyle w:val="ConsPlusNormal"/>
              <w:jc w:val="center"/>
            </w:pPr>
            <w:r>
              <w:t>ноябрь-декабрь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КО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Организация антикоррупционного образования гражданских служащих, в том числе должностных лиц исполнительных органов, на которых возложены обязанности по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091" w:type="dxa"/>
            <w:gridSpan w:val="4"/>
          </w:tcPr>
          <w:p w:rsidR="00520998" w:rsidRDefault="00520998">
            <w:pPr>
              <w:pStyle w:val="ConsPlusNormal"/>
              <w:jc w:val="center"/>
            </w:pPr>
            <w:r>
              <w:t>10. Оказание содействия ОМСУ в реализации антикоррупционной политики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семинаров для представителей ОМСУ по вопросам реализации антикоррупционной политики в Санкт-Петербурге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Второе полугодие 2016 г.,</w:t>
            </w:r>
          </w:p>
          <w:p w:rsidR="00520998" w:rsidRDefault="00520998">
            <w:pPr>
              <w:pStyle w:val="ConsPlusNormal"/>
              <w:jc w:val="center"/>
            </w:pPr>
            <w:r>
              <w:t>второе полугодие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КРИОГВВОМСУ, 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Подготовка и направление в ОМСУ примерного плана мероприятий (антикоррупционной программы) по противодействию коррупции во внутригородском муниципальном образовании Санкт-Петербурга на 2016-2017 гг.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Январь 2016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КРИОГВВОМСУ, 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АР методических совещаний с представителями ОМСУ по вопросам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Проведение в пределах своей компетенции мониторинга деятельности по профилактике коррупционных правонарушений в ОМСУ, муниципальных организациях,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КГСКП, АР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 xml:space="preserve">Обеспечение взаимодействия с ОМСУ по реализации положений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организации предоставления государственных и муниципальных услуг"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КИС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Оказание консультативно-методической помощи в организации работы и участие в пределах своей компетенции в работе комиссий ОМСУ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КГСКП</w:t>
            </w:r>
          </w:p>
        </w:tc>
      </w:tr>
      <w:tr w:rsidR="00520998">
        <w:tc>
          <w:tcPr>
            <w:tcW w:w="1020" w:type="dxa"/>
          </w:tcPr>
          <w:p w:rsidR="00520998" w:rsidRDefault="00520998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5102" w:type="dxa"/>
          </w:tcPr>
          <w:p w:rsidR="00520998" w:rsidRDefault="00520998">
            <w:pPr>
              <w:pStyle w:val="ConsPlusNormal"/>
            </w:pPr>
            <w:r>
              <w:t>Рассмотрение на заседании Комиссии информации о ходе и перспективах работы ОМСУ по реализации антикоррупционной политики</w:t>
            </w:r>
          </w:p>
        </w:tc>
        <w:tc>
          <w:tcPr>
            <w:tcW w:w="1928" w:type="dxa"/>
          </w:tcPr>
          <w:p w:rsidR="00520998" w:rsidRDefault="00520998">
            <w:pPr>
              <w:pStyle w:val="ConsPlusNormal"/>
              <w:jc w:val="center"/>
            </w:pPr>
            <w:r>
              <w:t>III квартал 2016 г.,</w:t>
            </w:r>
          </w:p>
          <w:p w:rsidR="00520998" w:rsidRDefault="00520998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2041" w:type="dxa"/>
          </w:tcPr>
          <w:p w:rsidR="00520998" w:rsidRDefault="00520998">
            <w:pPr>
              <w:pStyle w:val="ConsPlusNormal"/>
              <w:jc w:val="center"/>
            </w:pPr>
            <w:r>
              <w:t>КРИОГВВОМСУ</w:t>
            </w:r>
          </w:p>
        </w:tc>
      </w:tr>
    </w:tbl>
    <w:p w:rsidR="00520998" w:rsidRDefault="00520998">
      <w:pPr>
        <w:sectPr w:rsidR="00520998">
          <w:pgSz w:w="16838" w:h="11905"/>
          <w:pgMar w:top="1701" w:right="1134" w:bottom="850" w:left="1134" w:header="0" w:footer="0" w:gutter="0"/>
          <w:cols w:space="720"/>
        </w:sectPr>
      </w:pP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Normal"/>
        <w:ind w:firstLine="540"/>
        <w:jc w:val="both"/>
      </w:pPr>
      <w:r>
        <w:t>--------------------------------</w:t>
      </w:r>
    </w:p>
    <w:p w:rsidR="00520998" w:rsidRDefault="00520998">
      <w:pPr>
        <w:pStyle w:val="ConsPlusNormal"/>
        <w:ind w:firstLine="540"/>
        <w:jc w:val="both"/>
      </w:pPr>
      <w:bookmarkStart w:id="6" w:name="P633"/>
      <w:bookmarkEnd w:id="6"/>
      <w:r>
        <w:t>&lt;*&gt; Термины и определения, используемые в настоящем Плане, применяются в значениях, определенных действующим законодательством Российской Федерации и Санкт-Петербурга.</w:t>
      </w:r>
    </w:p>
    <w:p w:rsidR="00520998" w:rsidRDefault="00520998">
      <w:pPr>
        <w:pStyle w:val="ConsPlusNormal"/>
        <w:ind w:firstLine="540"/>
        <w:jc w:val="both"/>
      </w:pPr>
    </w:p>
    <w:p w:rsidR="00520998" w:rsidRDefault="00520998">
      <w:pPr>
        <w:pStyle w:val="ConsPlusNormal"/>
        <w:ind w:firstLine="540"/>
        <w:jc w:val="both"/>
      </w:pPr>
      <w:r>
        <w:t>Принятые сокращения:</w:t>
      </w:r>
    </w:p>
    <w:p w:rsidR="00520998" w:rsidRDefault="00520998">
      <w:pPr>
        <w:pStyle w:val="ConsPlusNormal"/>
        <w:ind w:firstLine="540"/>
        <w:jc w:val="both"/>
      </w:pPr>
      <w:r>
        <w:t>АГ - Администрация Губернатора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АР - администрации районов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ГО - государственные органы Санкт-Петербурга, за исключением исполнительных органов и Уставного суда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гражданская служба - государственная гражданская служба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гражданские служащие - государственные гражданские служащие Санкт-Петербурга, замещающие должности государственной гражданской службы Санкт-Петербурга в государственных органах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ГУ - государственные учреждения Санкт-Петербурга, подведомственные исполнительным органам</w:t>
      </w:r>
    </w:p>
    <w:p w:rsidR="00520998" w:rsidRDefault="00520998">
      <w:pPr>
        <w:pStyle w:val="ConsPlusNormal"/>
        <w:ind w:firstLine="540"/>
        <w:jc w:val="both"/>
      </w:pPr>
      <w:r>
        <w:t>ГУП - государственные унитарные предприятия Санкт-Петербурга, подведомственные исполнительным органам</w:t>
      </w:r>
    </w:p>
    <w:p w:rsidR="00520998" w:rsidRDefault="00520998">
      <w:pPr>
        <w:pStyle w:val="ConsPlusNormal"/>
        <w:ind w:firstLine="540"/>
        <w:jc w:val="both"/>
      </w:pPr>
      <w:r>
        <w:t>ИОГВ - исполнительные органы государственной власти Санкт-Петербурга, за исключением АГ</w:t>
      </w:r>
    </w:p>
    <w:p w:rsidR="00520998" w:rsidRDefault="00520998">
      <w:pPr>
        <w:pStyle w:val="ConsPlusNormal"/>
        <w:ind w:firstLine="540"/>
        <w:jc w:val="both"/>
      </w:pPr>
      <w:r>
        <w:t>исполнительные органы - исполнительные органы государственной власти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520998" w:rsidRDefault="00520998">
      <w:pPr>
        <w:pStyle w:val="ConsPlusNormal"/>
        <w:ind w:firstLine="540"/>
        <w:jc w:val="both"/>
      </w:pPr>
      <w:r>
        <w:t>КВС - Комитет по внешним связям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КГСКП - Комитет государственной службы и кадровой политики Администрации Губернатора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КГЗ - Комитет по государственному заказу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КГФК - Комитет государственного финансового контроля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КЗ - Комитет по здравоохранению</w:t>
      </w:r>
    </w:p>
    <w:p w:rsidR="00520998" w:rsidRDefault="00520998">
      <w:pPr>
        <w:pStyle w:val="ConsPlusNormal"/>
        <w:ind w:firstLine="540"/>
        <w:jc w:val="both"/>
      </w:pPr>
      <w:r>
        <w:t>КИО - Комитет имущественных отношений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КИС - Комитет по информатизации и связи</w:t>
      </w:r>
    </w:p>
    <w:p w:rsidR="00520998" w:rsidRDefault="00520998">
      <w:pPr>
        <w:pStyle w:val="ConsPlusNormal"/>
        <w:ind w:firstLine="540"/>
        <w:jc w:val="both"/>
      </w:pPr>
      <w:r>
        <w:t>КК - Комитет по культуре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520998" w:rsidRDefault="00520998">
      <w:pPr>
        <w:pStyle w:val="ConsPlusNormal"/>
        <w:ind w:firstLine="540"/>
        <w:jc w:val="both"/>
      </w:pPr>
      <w:r>
        <w:t>КНВШ - Комитет по науке и высшей школе</w:t>
      </w:r>
    </w:p>
    <w:p w:rsidR="00520998" w:rsidRDefault="00520998">
      <w:pPr>
        <w:pStyle w:val="ConsPlusNormal"/>
        <w:ind w:firstLine="540"/>
        <w:jc w:val="both"/>
      </w:pPr>
      <w:r>
        <w:t>КО - Комитет по образованию</w:t>
      </w:r>
    </w:p>
    <w:p w:rsidR="00520998" w:rsidRDefault="00520998">
      <w:pPr>
        <w:pStyle w:val="ConsPlusNormal"/>
        <w:ind w:firstLine="540"/>
        <w:jc w:val="both"/>
      </w:pPr>
      <w:r>
        <w:t xml:space="preserve">Комиссия - Комиссия по координации работы по противодействию коррупции в Санкт-Петербурге, образованная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Санкт-Петербурга от 06.10.2015 N 71-пг "О Комиссии по координации работы по противодействию коррупции в Санкт-Петербурге"</w:t>
      </w:r>
    </w:p>
    <w:p w:rsidR="00520998" w:rsidRDefault="00520998">
      <w:pPr>
        <w:pStyle w:val="ConsPlusNormal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520998" w:rsidRDefault="00520998">
      <w:pPr>
        <w:pStyle w:val="ConsPlusNormal"/>
        <w:ind w:firstLine="540"/>
        <w:jc w:val="both"/>
      </w:pPr>
      <w:r>
        <w:t>КППИ - Комитет по промышленной политике и инновациям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КРИОГВВОМСУ -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КСП - Комитет по социальной политике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КСП Санкт-Петербурга - Контрольно-счетная палата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КФ - Комитет финансов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КФКС - Комитет по физической культуре и спорту</w:t>
      </w:r>
    </w:p>
    <w:p w:rsidR="00520998" w:rsidRDefault="00520998">
      <w:pPr>
        <w:pStyle w:val="ConsPlusNormal"/>
        <w:ind w:firstLine="540"/>
        <w:jc w:val="both"/>
      </w:pPr>
      <w:r>
        <w:t>муниципальные служащие - муниципальные служащие, замещающие должности муниципальной службы в ОМСУ</w:t>
      </w:r>
    </w:p>
    <w:p w:rsidR="00520998" w:rsidRDefault="00520998">
      <w:pPr>
        <w:pStyle w:val="ConsPlusNormal"/>
        <w:ind w:firstLine="540"/>
        <w:jc w:val="both"/>
      </w:pPr>
      <w:r>
        <w:t>ОМСУ - органы местного самоуправления внутригородских муниципальных образований Санкт-Петербурга</w:t>
      </w:r>
    </w:p>
    <w:p w:rsidR="00520998" w:rsidRDefault="00520998">
      <w:pPr>
        <w:pStyle w:val="ConsPlusNormal"/>
        <w:ind w:firstLine="540"/>
        <w:jc w:val="both"/>
      </w:pPr>
      <w:r>
        <w:t>официальный сайт Администрации Санкт-Петербурга - официальный сайт Администрации Санкт-Петербурга в сети Интернет (www.gov.spb.ru)</w:t>
      </w:r>
    </w:p>
    <w:p w:rsidR="00520998" w:rsidRDefault="00520998">
      <w:pPr>
        <w:pStyle w:val="ConsPlusNormal"/>
        <w:ind w:firstLine="540"/>
        <w:jc w:val="both"/>
      </w:pPr>
      <w:r>
        <w:t>сеть Интернет - информационно-телекоммуникационная сеть "Интернет"</w:t>
      </w:r>
    </w:p>
    <w:p w:rsidR="00520998" w:rsidRDefault="00520998">
      <w:pPr>
        <w:pStyle w:val="ConsPlusNormal"/>
        <w:ind w:firstLine="540"/>
        <w:jc w:val="both"/>
      </w:pPr>
      <w:r>
        <w:t>СМИ - средства массовой информации</w:t>
      </w:r>
    </w:p>
    <w:p w:rsidR="00520998" w:rsidRDefault="00520998">
      <w:pPr>
        <w:pStyle w:val="ConsPlusNormal"/>
        <w:ind w:firstLine="540"/>
        <w:jc w:val="both"/>
      </w:pPr>
      <w:r>
        <w:t>УЗПП - Уполномоченный по защите прав предпринимателей в Санкт-Петербурге</w:t>
      </w:r>
    </w:p>
    <w:p w:rsidR="00520998" w:rsidRDefault="00520998">
      <w:pPr>
        <w:pStyle w:val="ConsPlusNormal"/>
        <w:ind w:firstLine="540"/>
        <w:jc w:val="both"/>
      </w:pPr>
      <w:r>
        <w:t>УИПС - Управление информации - пресс-служба Администрации Губернатора Санкт-Петербурга</w:t>
      </w:r>
    </w:p>
    <w:p w:rsidR="00520998" w:rsidRDefault="00520998">
      <w:pPr>
        <w:pStyle w:val="ConsPlusNormal"/>
        <w:ind w:firstLine="540"/>
        <w:jc w:val="both"/>
      </w:pPr>
      <w:r>
        <w:t>ФАС - Федеральная антимонопольная служба</w:t>
      </w:r>
    </w:p>
    <w:p w:rsidR="00520998" w:rsidRDefault="00520998">
      <w:pPr>
        <w:pStyle w:val="ConsPlusNormal"/>
        <w:ind w:firstLine="540"/>
        <w:jc w:val="both"/>
      </w:pPr>
      <w:r>
        <w:t>ЮК - Юридический комитет Администрации Губернатора Санкт-Петербурга</w:t>
      </w:r>
    </w:p>
    <w:p w:rsidR="00520998" w:rsidRDefault="00520998">
      <w:pPr>
        <w:pStyle w:val="ConsPlusNormal"/>
      </w:pPr>
    </w:p>
    <w:p w:rsidR="00520998" w:rsidRDefault="00520998">
      <w:pPr>
        <w:pStyle w:val="ConsPlusNormal"/>
      </w:pPr>
    </w:p>
    <w:p w:rsidR="00520998" w:rsidRDefault="0052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3E2" w:rsidRDefault="003D03E2">
      <w:bookmarkStart w:id="7" w:name="_GoBack"/>
      <w:bookmarkEnd w:id="7"/>
    </w:p>
    <w:sectPr w:rsidR="003D03E2" w:rsidSect="004A0E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98"/>
    <w:rsid w:val="003D03E2"/>
    <w:rsid w:val="005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66CC2729BC0CE7BB525A69F7375739831A893EFe6oFJ" TargetMode="External"/><Relationship Id="rId13" Type="http://schemas.openxmlformats.org/officeDocument/2006/relationships/hyperlink" Target="consultantplus://offline/ref=A0A9692CE7BB4025E8A401C049F8675AA663CC729BC5CE7BB525A69F73e7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66CCD7199C5CE7BB525A69F7375739831A893EC6736EA77e8oCJ" TargetMode="External"/><Relationship Id="rId12" Type="http://schemas.openxmlformats.org/officeDocument/2006/relationships/hyperlink" Target="consultantplus://offline/ref=A0A9692CE7BB4025E8A401C049F8675AA663CC7598C7CE7BB525A69F7375739831A893EC6737EC75e8o7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9692CE7BB4025E8A41ED15CF8675AA662CF719CC5CE7BB525A69F73e7o5J" TargetMode="External"/><Relationship Id="rId11" Type="http://schemas.openxmlformats.org/officeDocument/2006/relationships/hyperlink" Target="consultantplus://offline/ref=A0A9692CE7BB4025E8A401C049F8675AA56CCA7299C89371BD7CAA9De7o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9692CE7BB4025E8A401C049F8675AA66CC2729BC0CE7BB525A69F7375739831A893EFe6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66CCD7199C5CE7BB525A69F7375739831A893EC6736EA77e8oCJ" TargetMode="External"/><Relationship Id="rId14" Type="http://schemas.openxmlformats.org/officeDocument/2006/relationships/hyperlink" Target="consultantplus://offline/ref=A0A9692CE7BB4025E8A41ED15CF8675AA662CF7198C1CE7BB525A69F73e7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2016-02-11T09:40:00Z</dcterms:created>
  <dcterms:modified xsi:type="dcterms:W3CDTF">2016-02-11T09:40:00Z</dcterms:modified>
</cp:coreProperties>
</file>