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239DD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9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FD1F0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FD1F07">
        <w:rPr>
          <w:b/>
          <w:bCs/>
          <w:lang w:val="en-US"/>
        </w:rPr>
        <w:t xml:space="preserve"> </w:t>
      </w:r>
      <w:r w:rsidR="00C10CA1" w:rsidRPr="00C10CA1">
        <w:rPr>
          <w:b/>
          <w:bCs/>
          <w:lang w:val="en-US"/>
        </w:rPr>
        <w:t>9</w:t>
      </w:r>
      <w:r>
        <w:rPr>
          <w:b/>
          <w:bCs/>
        </w:rPr>
        <w:t>в</w:t>
      </w:r>
      <w:r w:rsidRPr="00FD1F07">
        <w:rPr>
          <w:b/>
          <w:bCs/>
          <w:lang w:val="en-US"/>
        </w:rPr>
        <w:t>/</w:t>
      </w:r>
      <w:r w:rsidR="00724DB1" w:rsidRPr="00FD1F07">
        <w:rPr>
          <w:b/>
          <w:bCs/>
          <w:lang w:val="en-US"/>
        </w:rPr>
        <w:t>1</w:t>
      </w:r>
      <w:r w:rsidR="00A239DD" w:rsidRPr="00FD1F07">
        <w:rPr>
          <w:b/>
          <w:bCs/>
          <w:lang w:val="en-US"/>
        </w:rPr>
        <w:t>8</w:t>
      </w:r>
      <w:r>
        <w:rPr>
          <w:b/>
          <w:bCs/>
        </w:rPr>
        <w:t>п</w:t>
      </w:r>
      <w:r w:rsidRPr="00FD1F07">
        <w:rPr>
          <w:b/>
          <w:bCs/>
          <w:lang w:val="en-US"/>
        </w:rPr>
        <w:t xml:space="preserve"> </w:t>
      </w:r>
    </w:p>
    <w:p w:rsidR="00ED3558" w:rsidRPr="00FD1F0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239DD">
        <w:rPr>
          <w:b/>
          <w:bCs/>
          <w:color w:val="000000"/>
        </w:rPr>
        <w:t>21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A71F1D" w:rsidRPr="001D70D3" w:rsidRDefault="00A71F1D" w:rsidP="00A71F1D">
      <w:pPr>
        <w:shd w:val="clear" w:color="auto" w:fill="FFFFFF"/>
        <w:spacing w:line="276" w:lineRule="auto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</w:t>
      </w:r>
      <w:r w:rsidR="00FE3F3E">
        <w:rPr>
          <w:b/>
          <w:color w:val="000000"/>
        </w:rPr>
        <w:t>18</w:t>
      </w:r>
      <w:r w:rsidRPr="001D70D3">
        <w:rPr>
          <w:b/>
          <w:color w:val="000000"/>
        </w:rPr>
        <w:t xml:space="preserve"> часов </w:t>
      </w:r>
      <w:r w:rsidR="00FE3F3E">
        <w:rPr>
          <w:b/>
          <w:color w:val="000000"/>
        </w:rPr>
        <w:t xml:space="preserve">17 </w:t>
      </w:r>
      <w:bookmarkStart w:id="0" w:name="_GoBack"/>
      <w:bookmarkEnd w:id="0"/>
      <w:r w:rsidRPr="001D70D3">
        <w:rPr>
          <w:b/>
          <w:color w:val="000000"/>
        </w:rPr>
        <w:t>минут</w:t>
      </w:r>
    </w:p>
    <w:p w:rsidR="006C7884" w:rsidRDefault="006C7884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A239DD" w:rsidRDefault="00065C8A" w:rsidP="00065C8A">
      <w:pPr>
        <w:rPr>
          <w:b/>
          <w:color w:val="000000"/>
        </w:rPr>
      </w:pPr>
      <w:r w:rsidRPr="00065C8A">
        <w:rPr>
          <w:b/>
          <w:color w:val="000000"/>
        </w:rPr>
        <w:t xml:space="preserve">Об отказе </w:t>
      </w:r>
      <w:r w:rsidR="00C10CA1">
        <w:rPr>
          <w:b/>
          <w:color w:val="000000"/>
        </w:rPr>
        <w:t>Иванову Леониду Владимировичу</w:t>
      </w:r>
      <w:r w:rsidR="00A239DD">
        <w:rPr>
          <w:b/>
          <w:color w:val="000000"/>
        </w:rPr>
        <w:t xml:space="preserve"> </w:t>
      </w:r>
    </w:p>
    <w:p w:rsidR="00A239DD" w:rsidRDefault="00065C8A" w:rsidP="00065C8A">
      <w:pPr>
        <w:rPr>
          <w:b/>
          <w:color w:val="000000"/>
        </w:rPr>
      </w:pPr>
      <w:r w:rsidRPr="00065C8A">
        <w:rPr>
          <w:b/>
          <w:color w:val="000000"/>
        </w:rPr>
        <w:t>в регистрации кандидат</w:t>
      </w:r>
      <w:r w:rsidR="00A239DD">
        <w:rPr>
          <w:b/>
          <w:color w:val="000000"/>
        </w:rPr>
        <w:t xml:space="preserve">ом </w:t>
      </w:r>
      <w:r w:rsidRPr="00065C8A">
        <w:rPr>
          <w:b/>
          <w:color w:val="000000"/>
        </w:rPr>
        <w:t xml:space="preserve">в депутаты </w:t>
      </w:r>
    </w:p>
    <w:p w:rsidR="00065C8A" w:rsidRPr="00065C8A" w:rsidRDefault="00065C8A" w:rsidP="00065C8A">
      <w:pPr>
        <w:rPr>
          <w:b/>
        </w:rPr>
      </w:pPr>
      <w:r w:rsidRPr="00065C8A">
        <w:rPr>
          <w:b/>
        </w:rPr>
        <w:t xml:space="preserve">Муниципального Совета внутригородского </w:t>
      </w:r>
    </w:p>
    <w:p w:rsidR="00065C8A" w:rsidRPr="00065C8A" w:rsidRDefault="00065C8A" w:rsidP="00065C8A">
      <w:pPr>
        <w:rPr>
          <w:b/>
        </w:rPr>
      </w:pPr>
      <w:r w:rsidRPr="00065C8A">
        <w:rPr>
          <w:b/>
        </w:rPr>
        <w:t>муниципального образования</w:t>
      </w:r>
    </w:p>
    <w:p w:rsidR="00065C8A" w:rsidRPr="00065C8A" w:rsidRDefault="00065C8A" w:rsidP="00065C8A">
      <w:pPr>
        <w:rPr>
          <w:b/>
        </w:rPr>
      </w:pPr>
      <w:r w:rsidRPr="00065C8A">
        <w:rPr>
          <w:b/>
        </w:rPr>
        <w:t xml:space="preserve">Санкт-Петербурга </w:t>
      </w:r>
    </w:p>
    <w:p w:rsidR="00065C8A" w:rsidRPr="00065C8A" w:rsidRDefault="00065C8A" w:rsidP="00065C8A">
      <w:pPr>
        <w:rPr>
          <w:b/>
        </w:rPr>
      </w:pPr>
      <w:r w:rsidRPr="00065C8A">
        <w:rPr>
          <w:b/>
        </w:rPr>
        <w:t xml:space="preserve">муниципальный округ </w:t>
      </w:r>
      <w:proofErr w:type="gramStart"/>
      <w:r w:rsidRPr="00065C8A">
        <w:rPr>
          <w:b/>
        </w:rPr>
        <w:t>Академическое</w:t>
      </w:r>
      <w:proofErr w:type="gramEnd"/>
    </w:p>
    <w:p w:rsidR="00065C8A" w:rsidRPr="00065C8A" w:rsidRDefault="00065C8A" w:rsidP="00065C8A">
      <w:pPr>
        <w:shd w:val="clear" w:color="auto" w:fill="FFFFFF"/>
        <w:tabs>
          <w:tab w:val="left" w:leader="underscore" w:pos="307"/>
        </w:tabs>
        <w:rPr>
          <w:b/>
          <w:color w:val="000000"/>
        </w:rPr>
      </w:pPr>
      <w:r w:rsidRPr="00065C8A">
        <w:rPr>
          <w:b/>
        </w:rPr>
        <w:t>пятого созыва</w:t>
      </w:r>
    </w:p>
    <w:p w:rsidR="00065C8A" w:rsidRPr="00065C8A" w:rsidRDefault="00065C8A" w:rsidP="00065C8A">
      <w:pPr>
        <w:shd w:val="clear" w:color="auto" w:fill="FFFFFF"/>
        <w:tabs>
          <w:tab w:val="left" w:leader="underscore" w:pos="307"/>
        </w:tabs>
        <w:rPr>
          <w:b/>
          <w:color w:val="000000"/>
        </w:rPr>
      </w:pPr>
      <w:r w:rsidRPr="00065C8A">
        <w:rPr>
          <w:b/>
          <w:color w:val="000000"/>
        </w:rPr>
        <w:t>по избирательному округу № 5</w:t>
      </w:r>
      <w:r w:rsidR="00C10CA1">
        <w:rPr>
          <w:b/>
          <w:color w:val="000000"/>
        </w:rPr>
        <w:t>2</w:t>
      </w:r>
    </w:p>
    <w:p w:rsidR="00065C8A" w:rsidRPr="00544118" w:rsidRDefault="00065C8A" w:rsidP="00065C8A">
      <w:pPr>
        <w:shd w:val="clear" w:color="auto" w:fill="FFFFFF"/>
        <w:tabs>
          <w:tab w:val="left" w:leader="underscore" w:pos="307"/>
        </w:tabs>
      </w:pPr>
    </w:p>
    <w:p w:rsidR="00065C8A" w:rsidRPr="004722C0" w:rsidRDefault="00065C8A" w:rsidP="004722C0">
      <w:pPr>
        <w:shd w:val="clear" w:color="auto" w:fill="FFFFFF"/>
        <w:ind w:firstLine="567"/>
        <w:jc w:val="both"/>
      </w:pPr>
      <w:proofErr w:type="gramStart"/>
      <w:r w:rsidRPr="004722C0">
        <w:rPr>
          <w:spacing w:val="2"/>
        </w:rPr>
        <w:t xml:space="preserve">Проверив соответствие порядка выдвижения кандидата в депутаты Муниципального </w:t>
      </w:r>
      <w:r w:rsidRPr="004722C0">
        <w:t>Совета</w:t>
      </w:r>
      <w:proofErr w:type="gramEnd"/>
      <w:r w:rsidRPr="004722C0">
        <w:t xml:space="preserve"> внутригородского муниципального образования Санкт-Петербурга муниципальный округ Академическое </w:t>
      </w:r>
      <w:r w:rsidRPr="004722C0">
        <w:rPr>
          <w:spacing w:val="-1"/>
        </w:rPr>
        <w:t xml:space="preserve">пятого </w:t>
      </w:r>
      <w:r w:rsidRPr="004722C0">
        <w:rPr>
          <w:spacing w:val="2"/>
        </w:rPr>
        <w:t>созыва по избирательному округу № 5</w:t>
      </w:r>
      <w:r w:rsidR="00C10CA1">
        <w:rPr>
          <w:spacing w:val="2"/>
        </w:rPr>
        <w:t>2</w:t>
      </w:r>
      <w:r w:rsidRPr="004722C0">
        <w:rPr>
          <w:spacing w:val="2"/>
        </w:rPr>
        <w:t xml:space="preserve"> </w:t>
      </w:r>
      <w:r w:rsidR="00C10CA1">
        <w:t xml:space="preserve">Иванова Леонида </w:t>
      </w:r>
      <w:proofErr w:type="gramStart"/>
      <w:r w:rsidR="00C10CA1">
        <w:t>Владимировича</w:t>
      </w:r>
      <w:r w:rsidR="00A239DD" w:rsidRPr="004722C0">
        <w:t xml:space="preserve">, выдвинутого </w:t>
      </w:r>
      <w:r w:rsidR="00C10CA1" w:rsidRPr="00C10CA1">
        <w:t>Санкт-Петербургским р</w:t>
      </w:r>
      <w:r w:rsidR="00A239DD" w:rsidRPr="00C10CA1">
        <w:rPr>
          <w:bCs/>
        </w:rPr>
        <w:t xml:space="preserve">егиональным отделением </w:t>
      </w:r>
      <w:r w:rsidR="00C10CA1" w:rsidRPr="00C10CA1">
        <w:t xml:space="preserve">политической партии «Российская объединенная демократическая партия </w:t>
      </w:r>
      <w:r w:rsidR="00C10CA1" w:rsidRPr="00C10CA1">
        <w:rPr>
          <w:bCs/>
        </w:rPr>
        <w:t>«ЯБЛОКО»</w:t>
      </w:r>
      <w:r w:rsidR="00A239DD" w:rsidRPr="00C10CA1">
        <w:rPr>
          <w:bCs/>
        </w:rPr>
        <w:t>,</w:t>
      </w:r>
      <w:r w:rsidRPr="00C10CA1">
        <w:rPr>
          <w:spacing w:val="3"/>
        </w:rPr>
        <w:t xml:space="preserve"> требованиям </w:t>
      </w:r>
      <w:r w:rsidRPr="00C10CA1">
        <w:t>Федерального закона от 12.06.2002 г. № 67-ФЗ «Об основных гарантиях избирательных</w:t>
      </w:r>
      <w:r w:rsidRPr="004722C0">
        <w:t xml:space="preserve"> прав и права на участие в референдуме граждан Российской Федерации», Закона Санкт-Петербурга от 26.05.2014 г. № 303-46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21.05.2014 года) </w:t>
      </w:r>
      <w:r w:rsidRPr="004722C0">
        <w:rPr>
          <w:spacing w:val="-1"/>
        </w:rPr>
        <w:t>и необходимые для регистрации документы, ИКМО</w:t>
      </w:r>
      <w:proofErr w:type="gramEnd"/>
      <w:r w:rsidRPr="004722C0">
        <w:rPr>
          <w:spacing w:val="-1"/>
        </w:rPr>
        <w:t xml:space="preserve"> МО</w:t>
      </w:r>
      <w:r w:rsidRPr="004722C0">
        <w:t xml:space="preserve"> Академическое установила следующее.</w:t>
      </w:r>
    </w:p>
    <w:p w:rsidR="00A83457" w:rsidRPr="004722C0" w:rsidRDefault="00065C8A" w:rsidP="004722C0">
      <w:pPr>
        <w:ind w:firstLine="567"/>
        <w:jc w:val="both"/>
      </w:pPr>
      <w:r w:rsidRPr="004722C0">
        <w:t xml:space="preserve">При уведомлении </w:t>
      </w:r>
      <w:r w:rsidR="00C10CA1">
        <w:t>07</w:t>
      </w:r>
      <w:r w:rsidR="00B9742C">
        <w:t xml:space="preserve">.07.2014 г. </w:t>
      </w:r>
      <w:r w:rsidRPr="004722C0">
        <w:t xml:space="preserve">ИКМО МО Академическое </w:t>
      </w:r>
      <w:r w:rsidR="00C10CA1">
        <w:t>Иванов Л.В.</w:t>
      </w:r>
      <w:r w:rsidR="00A239DD" w:rsidRPr="004722C0">
        <w:t xml:space="preserve"> </w:t>
      </w:r>
      <w:r w:rsidRPr="004722C0">
        <w:t>не представ</w:t>
      </w:r>
      <w:r w:rsidR="0061600F" w:rsidRPr="004722C0">
        <w:t>ил</w:t>
      </w:r>
      <w:r w:rsidRPr="004722C0">
        <w:t xml:space="preserve"> </w:t>
      </w:r>
      <w:r w:rsidR="006C7884" w:rsidRPr="004722C0">
        <w:t xml:space="preserve">оригинал </w:t>
      </w:r>
      <w:r w:rsidR="00A83457" w:rsidRPr="004722C0">
        <w:t xml:space="preserve">паспорт гражданина РФ, что является нарушением подпункта «а» пункта 2.2. статьи 33 Федерального закона от 12.06.2002 г. № 67-ФЗ «Об основных гарантиях избирательных прав и права на участие в референдуме граждан Российской Федерации». </w:t>
      </w:r>
    </w:p>
    <w:p w:rsidR="003B7798" w:rsidRPr="00C10CA1" w:rsidRDefault="00C10CA1" w:rsidP="00C10CA1">
      <w:pPr>
        <w:ind w:firstLine="567"/>
        <w:jc w:val="both"/>
        <w:rPr>
          <w:spacing w:val="2"/>
        </w:rPr>
      </w:pPr>
      <w:proofErr w:type="gramStart"/>
      <w:r>
        <w:t>Далее</w:t>
      </w:r>
      <w:r w:rsidR="00B9742C">
        <w:t xml:space="preserve">, </w:t>
      </w:r>
      <w:r>
        <w:t>Иванов Л.В.</w:t>
      </w:r>
      <w:r w:rsidR="00EA60FF" w:rsidRPr="004722C0">
        <w:t xml:space="preserve"> документы, необходимые д</w:t>
      </w:r>
      <w:r w:rsidR="00EA60FF" w:rsidRPr="004722C0">
        <w:rPr>
          <w:rFonts w:eastAsiaTheme="minorHAnsi"/>
          <w:lang w:eastAsia="en-US"/>
        </w:rPr>
        <w:t xml:space="preserve">ля регистрации в соответствии с пунктом 3 статьи 26 </w:t>
      </w:r>
      <w:r w:rsidR="00EA60FF" w:rsidRPr="004722C0">
        <w:t>Закона Санкт-Петербурга от 26.05.2014 г. № 303-46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21.05.2014 года)</w:t>
      </w:r>
      <w:r w:rsidR="00EA60FF" w:rsidRPr="004722C0">
        <w:rPr>
          <w:rFonts w:eastAsiaTheme="minorHAnsi"/>
          <w:lang w:eastAsia="en-US"/>
        </w:rPr>
        <w:t xml:space="preserve">, не позднее дня, в который истекает период, установленный </w:t>
      </w:r>
      <w:hyperlink w:anchor="sub_211" w:history="1">
        <w:r w:rsidR="00EA60FF" w:rsidRPr="004722C0">
          <w:rPr>
            <w:rFonts w:eastAsiaTheme="minorHAnsi"/>
            <w:lang w:eastAsia="en-US"/>
          </w:rPr>
          <w:t>пунктом 7 статьи 21</w:t>
        </w:r>
      </w:hyperlink>
      <w:r w:rsidR="00EA60FF" w:rsidRPr="004722C0">
        <w:rPr>
          <w:rFonts w:eastAsiaTheme="minorHAnsi"/>
          <w:lang w:eastAsia="en-US"/>
        </w:rPr>
        <w:t xml:space="preserve"> </w:t>
      </w:r>
      <w:r w:rsidR="00EA60FF" w:rsidRPr="004722C0">
        <w:t>Закона Санкт-Петербурга от 26.05.2014 г. № 303-46 «О выборах депутатов муниципальных советов внутригородских</w:t>
      </w:r>
      <w:proofErr w:type="gramEnd"/>
      <w:r w:rsidR="00EA60FF" w:rsidRPr="004722C0">
        <w:t xml:space="preserve"> муниципальных образований Санкт-Петербурга» (</w:t>
      </w:r>
      <w:proofErr w:type="gramStart"/>
      <w:r w:rsidR="00EA60FF" w:rsidRPr="004722C0">
        <w:t>Принят</w:t>
      </w:r>
      <w:proofErr w:type="gramEnd"/>
      <w:r w:rsidR="00EA60FF" w:rsidRPr="004722C0">
        <w:t xml:space="preserve"> Законодательным Собранием Санкт-Петербурга 21.05.2014 года)</w:t>
      </w:r>
      <w:r w:rsidR="00EA60FF" w:rsidRPr="004722C0">
        <w:rPr>
          <w:rFonts w:eastAsiaTheme="minorHAnsi"/>
          <w:lang w:eastAsia="en-US"/>
        </w:rPr>
        <w:t xml:space="preserve">, до 18 часов по местному времени </w:t>
      </w:r>
      <w:r w:rsidR="00522353">
        <w:rPr>
          <w:rFonts w:eastAsiaTheme="minorHAnsi"/>
          <w:lang w:eastAsia="en-US"/>
        </w:rPr>
        <w:t xml:space="preserve">в ИКМО МО Академическое </w:t>
      </w:r>
      <w:r w:rsidR="00EA60FF" w:rsidRPr="004722C0">
        <w:rPr>
          <w:rFonts w:eastAsiaTheme="minorHAnsi"/>
          <w:lang w:eastAsia="en-US"/>
        </w:rPr>
        <w:t xml:space="preserve">не представил. </w:t>
      </w:r>
      <w:proofErr w:type="gramStart"/>
      <w:r w:rsidR="00EA60FF" w:rsidRPr="004722C0">
        <w:rPr>
          <w:rFonts w:eastAsiaTheme="minorHAnsi"/>
          <w:lang w:eastAsia="en-US"/>
        </w:rPr>
        <w:t>Вышеуказанный период в соответствии с решением ИКМО МО Академическое от 23.06.2014 г. № 10в/7п истек в 18.00 14.07.2014 г.</w:t>
      </w:r>
      <w:r w:rsidR="003B7798" w:rsidRPr="004722C0">
        <w:rPr>
          <w:rFonts w:eastAsiaTheme="minorHAnsi"/>
          <w:lang w:eastAsia="en-US"/>
        </w:rPr>
        <w:t xml:space="preserve"> Таким образом, </w:t>
      </w:r>
      <w:r>
        <w:rPr>
          <w:rFonts w:eastAsiaTheme="minorHAnsi"/>
          <w:lang w:eastAsia="en-US"/>
        </w:rPr>
        <w:t>Ивановым Л.В.</w:t>
      </w:r>
      <w:r w:rsidR="003B7798" w:rsidRPr="004722C0">
        <w:rPr>
          <w:rFonts w:eastAsiaTheme="minorHAnsi"/>
          <w:lang w:eastAsia="en-US"/>
        </w:rPr>
        <w:t xml:space="preserve"> в установленные сроки не представлены для регистрации </w:t>
      </w:r>
      <w:r w:rsidR="003B7798" w:rsidRPr="004722C0">
        <w:rPr>
          <w:spacing w:val="2"/>
        </w:rPr>
        <w:t xml:space="preserve">кандидатом в депутаты Муниципального </w:t>
      </w:r>
      <w:r w:rsidR="003B7798" w:rsidRPr="004722C0">
        <w:t xml:space="preserve">Совета внутригородского муниципального </w:t>
      </w:r>
      <w:r w:rsidR="003B7798" w:rsidRPr="004722C0">
        <w:lastRenderedPageBreak/>
        <w:t xml:space="preserve">образования Санкт-Петербурга муниципальный округ Академическое </w:t>
      </w:r>
      <w:r w:rsidR="003B7798" w:rsidRPr="004722C0">
        <w:rPr>
          <w:spacing w:val="-1"/>
        </w:rPr>
        <w:t xml:space="preserve">пятого </w:t>
      </w:r>
      <w:r>
        <w:rPr>
          <w:spacing w:val="2"/>
        </w:rPr>
        <w:t xml:space="preserve">созыва </w:t>
      </w:r>
      <w:r w:rsidR="003B7798" w:rsidRPr="00C10CA1">
        <w:rPr>
          <w:rFonts w:eastAsiaTheme="minorHAnsi"/>
          <w:lang w:eastAsia="en-US"/>
        </w:rPr>
        <w:t>первый финансовый отчет кандидата о размерах его избирательного фонда, обо всех источниках его формирования, а</w:t>
      </w:r>
      <w:proofErr w:type="gramEnd"/>
      <w:r w:rsidR="003B7798" w:rsidRPr="00C10CA1">
        <w:rPr>
          <w:rFonts w:eastAsiaTheme="minorHAnsi"/>
          <w:lang w:eastAsia="en-US"/>
        </w:rPr>
        <w:t xml:space="preserve"> также обо всех расходах, произведенных за счет средств избирательного фонда по форме, утвержденной решением ИКМО МО Академическое от 26.06.2014 г. №5в/8п.</w:t>
      </w:r>
    </w:p>
    <w:p w:rsidR="003B7798" w:rsidRPr="003B7798" w:rsidRDefault="00A92D73" w:rsidP="004722C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722C0">
        <w:rPr>
          <w:rFonts w:eastAsiaTheme="minorHAnsi"/>
          <w:lang w:eastAsia="en-US"/>
        </w:rPr>
        <w:t>С</w:t>
      </w:r>
      <w:r w:rsidR="003B7798" w:rsidRPr="003B7798">
        <w:rPr>
          <w:rFonts w:eastAsiaTheme="minorHAnsi"/>
          <w:lang w:eastAsia="en-US"/>
        </w:rPr>
        <w:t xml:space="preserve">огласно </w:t>
      </w:r>
      <w:hyperlink r:id="rId10" w:history="1">
        <w:r w:rsidR="003B7798" w:rsidRPr="004722C0">
          <w:rPr>
            <w:rFonts w:eastAsiaTheme="minorHAnsi"/>
            <w:lang w:eastAsia="en-US"/>
          </w:rPr>
          <w:t>п.1.1 ст.38</w:t>
        </w:r>
      </w:hyperlink>
      <w:r w:rsidR="003B7798" w:rsidRPr="003B7798">
        <w:rPr>
          <w:rFonts w:eastAsiaTheme="minorHAnsi"/>
          <w:lang w:eastAsia="en-US"/>
        </w:rPr>
        <w:t xml:space="preserve"> Федерального закона от 12.06.2002 года N 67-ФЗ "Об основных гарантиях избирательных прав и права на участие в референдуме граждан Российской Федерации" при выявлении неполноты сведений о кандидатах или несоблюдения требований закона к оформлению документов соответствующая избирательная комиссия не </w:t>
      </w:r>
      <w:proofErr w:type="gramStart"/>
      <w:r w:rsidR="003B7798" w:rsidRPr="003B7798">
        <w:rPr>
          <w:rFonts w:eastAsiaTheme="minorHAnsi"/>
          <w:lang w:eastAsia="en-US"/>
        </w:rPr>
        <w:t>позднее</w:t>
      </w:r>
      <w:proofErr w:type="gramEnd"/>
      <w:r w:rsidR="003B7798" w:rsidRPr="003B7798">
        <w:rPr>
          <w:rFonts w:eastAsiaTheme="minorHAnsi"/>
          <w:lang w:eastAsia="en-US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 Не </w:t>
      </w:r>
      <w:proofErr w:type="gramStart"/>
      <w:r w:rsidR="003B7798" w:rsidRPr="003B7798">
        <w:rPr>
          <w:rFonts w:eastAsiaTheme="minorHAnsi"/>
          <w:lang w:eastAsia="en-US"/>
        </w:rPr>
        <w:t>позднее</w:t>
      </w:r>
      <w:proofErr w:type="gramEnd"/>
      <w:r w:rsidR="003B7798" w:rsidRPr="003B7798">
        <w:rPr>
          <w:rFonts w:eastAsiaTheme="minorHAnsi"/>
          <w:lang w:eastAsia="en-US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списка кандидатов,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 (выдвинутых им кандидатах), в том числе в составе списка кандидатов, и представленные в соответствии с </w:t>
      </w:r>
      <w:hyperlink r:id="rId11" w:history="1">
        <w:r w:rsidR="003B7798" w:rsidRPr="004722C0">
          <w:rPr>
            <w:rFonts w:eastAsiaTheme="minorHAnsi"/>
            <w:lang w:eastAsia="en-US"/>
          </w:rPr>
          <w:t xml:space="preserve">пунктами </w:t>
        </w:r>
        <w:proofErr w:type="gramStart"/>
        <w:r w:rsidR="003B7798" w:rsidRPr="004722C0">
          <w:rPr>
            <w:rFonts w:eastAsiaTheme="minorHAnsi"/>
            <w:lang w:eastAsia="en-US"/>
          </w:rPr>
          <w:t>2</w:t>
        </w:r>
      </w:hyperlink>
      <w:r w:rsidR="003B7798" w:rsidRPr="003B7798">
        <w:rPr>
          <w:rFonts w:eastAsiaTheme="minorHAnsi"/>
          <w:lang w:eastAsia="en-US"/>
        </w:rPr>
        <w:t xml:space="preserve"> и </w:t>
      </w:r>
      <w:hyperlink r:id="rId12" w:history="1">
        <w:r w:rsidR="003B7798" w:rsidRPr="004722C0">
          <w:rPr>
            <w:rFonts w:eastAsiaTheme="minorHAnsi"/>
            <w:lang w:eastAsia="en-US"/>
          </w:rPr>
          <w:t>3 статьи 33</w:t>
        </w:r>
      </w:hyperlink>
      <w:r w:rsidR="003B7798" w:rsidRPr="003B7798">
        <w:rPr>
          <w:rFonts w:eastAsiaTheme="minorHAnsi"/>
          <w:lang w:eastAsia="en-US"/>
        </w:rPr>
        <w:t xml:space="preserve"> настоящего Федерального закона, а также в иные документы (за исключением подписных листов с подписями избирателей и списка лиц, осуществлявших сбор подписей избирателей, участников референдума), представленные в избирательную комиссию для уведомления о выдвижении кандидата (кандидатов), списка кандидатов и их регистрации, в целях приведения указанных документов в соответствие с требованиями закона, в том числе к их оформлению</w:t>
      </w:r>
      <w:proofErr w:type="gramEnd"/>
      <w:r w:rsidR="003B7798" w:rsidRPr="003B7798">
        <w:rPr>
          <w:rFonts w:eastAsiaTheme="minorHAnsi"/>
          <w:lang w:eastAsia="en-US"/>
        </w:rPr>
        <w:t>. Кандидат, избирательное объединение вправе заменить представленный документ только в случае, если он оформлен с нарушением требований закона.</w:t>
      </w:r>
    </w:p>
    <w:p w:rsidR="006A1263" w:rsidRPr="003B7798" w:rsidRDefault="003B7798" w:rsidP="004722C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4722C0">
        <w:rPr>
          <w:rFonts w:eastAsiaTheme="minorHAnsi"/>
          <w:lang w:eastAsia="en-US"/>
        </w:rPr>
        <w:t xml:space="preserve">ИКМО МО Академическое учитывает, что </w:t>
      </w:r>
      <w:r w:rsidR="006A1263" w:rsidRPr="003B7798">
        <w:rPr>
          <w:rFonts w:eastAsiaTheme="minorHAnsi"/>
          <w:lang w:eastAsia="en-US"/>
        </w:rPr>
        <w:t xml:space="preserve">в соответствии с </w:t>
      </w:r>
      <w:hyperlink r:id="rId13" w:history="1">
        <w:r w:rsidR="006A1263" w:rsidRPr="004722C0">
          <w:rPr>
            <w:rFonts w:eastAsiaTheme="minorHAnsi"/>
            <w:lang w:eastAsia="en-US"/>
          </w:rPr>
          <w:t>пунктом 1 статьи 38</w:t>
        </w:r>
      </w:hyperlink>
      <w:r w:rsidR="006A1263" w:rsidRPr="003B7798">
        <w:rPr>
          <w:rFonts w:eastAsiaTheme="minorHAnsi"/>
          <w:lang w:eastAsia="en-US"/>
        </w:rPr>
        <w:t xml:space="preserve"> </w:t>
      </w:r>
      <w:r w:rsidR="004076B9" w:rsidRPr="003B7798">
        <w:rPr>
          <w:rFonts w:eastAsiaTheme="minorHAnsi"/>
          <w:lang w:eastAsia="en-US"/>
        </w:rPr>
        <w:t>Федерального закона от 12.06.2002 года N 67-ФЗ "Об основных гарантиях избирательных прав и права на участие в референдуме граждан Российской Федерации"</w:t>
      </w:r>
      <w:r w:rsidR="006A1263" w:rsidRPr="004722C0">
        <w:rPr>
          <w:rFonts w:eastAsiaTheme="minorHAnsi"/>
          <w:lang w:eastAsia="en-US"/>
        </w:rPr>
        <w:t xml:space="preserve">, абзацем вторым пункта 1 статьи 28 </w:t>
      </w:r>
      <w:r w:rsidR="004076B9" w:rsidRPr="004722C0">
        <w:t>Закона Санкт-Петербурга от 26.05.2014 г. № 303-46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21.05.2014 года</w:t>
      </w:r>
      <w:proofErr w:type="gramEnd"/>
      <w:r w:rsidR="004076B9" w:rsidRPr="004722C0">
        <w:t>)</w:t>
      </w:r>
      <w:r w:rsidR="006A1263" w:rsidRPr="003B7798">
        <w:rPr>
          <w:rFonts w:eastAsiaTheme="minorHAnsi"/>
          <w:lang w:eastAsia="en-US"/>
        </w:rPr>
        <w:t xml:space="preserve">, </w:t>
      </w:r>
      <w:proofErr w:type="gramStart"/>
      <w:r w:rsidR="006A1263" w:rsidRPr="003B7798">
        <w:rPr>
          <w:rFonts w:eastAsiaTheme="minorHAnsi"/>
          <w:lang w:eastAsia="en-US"/>
        </w:rPr>
        <w:t xml:space="preserve">регистрация кандидата осуществляется </w:t>
      </w:r>
      <w:r w:rsidR="004076B9" w:rsidRPr="004722C0">
        <w:rPr>
          <w:rFonts w:eastAsiaTheme="minorHAnsi"/>
          <w:lang w:eastAsia="en-US"/>
        </w:rPr>
        <w:t>ИКМО МО Академическое</w:t>
      </w:r>
      <w:r w:rsidR="006A1263" w:rsidRPr="003B7798">
        <w:rPr>
          <w:rFonts w:eastAsiaTheme="minorHAnsi"/>
          <w:lang w:eastAsia="en-US"/>
        </w:rPr>
        <w:t xml:space="preserve"> при наличии документов, указанных в </w:t>
      </w:r>
      <w:hyperlink r:id="rId14" w:history="1">
        <w:r w:rsidR="006A1263" w:rsidRPr="004722C0">
          <w:rPr>
            <w:rFonts w:eastAsiaTheme="minorHAnsi"/>
            <w:lang w:eastAsia="en-US"/>
          </w:rPr>
          <w:t>пунктах 2</w:t>
        </w:r>
      </w:hyperlink>
      <w:r w:rsidR="006A1263" w:rsidRPr="003B7798">
        <w:rPr>
          <w:rFonts w:eastAsiaTheme="minorHAnsi"/>
          <w:lang w:eastAsia="en-US"/>
        </w:rPr>
        <w:t xml:space="preserve"> и </w:t>
      </w:r>
      <w:hyperlink r:id="rId15" w:history="1">
        <w:r w:rsidR="006A1263" w:rsidRPr="004722C0">
          <w:rPr>
            <w:rFonts w:eastAsiaTheme="minorHAnsi"/>
            <w:lang w:eastAsia="en-US"/>
          </w:rPr>
          <w:t>3 статьи 33</w:t>
        </w:r>
      </w:hyperlink>
      <w:r w:rsidR="006A1263" w:rsidRPr="003B7798">
        <w:rPr>
          <w:rFonts w:eastAsiaTheme="minorHAnsi"/>
          <w:lang w:eastAsia="en-US"/>
        </w:rPr>
        <w:t xml:space="preserve"> </w:t>
      </w:r>
      <w:r w:rsidR="004076B9" w:rsidRPr="003B7798">
        <w:rPr>
          <w:rFonts w:eastAsiaTheme="minorHAnsi"/>
          <w:lang w:eastAsia="en-US"/>
        </w:rPr>
        <w:t>Федерального закона от 12.06.2002 года N 67-ФЗ "Об основных гарантиях избирательных прав и права на участие в референдуме граждан Российской Федерации"</w:t>
      </w:r>
      <w:r w:rsidR="006A1263" w:rsidRPr="003B7798">
        <w:rPr>
          <w:rFonts w:eastAsiaTheme="minorHAnsi"/>
          <w:lang w:eastAsia="en-US"/>
        </w:rPr>
        <w:t xml:space="preserve">, </w:t>
      </w:r>
      <w:hyperlink w:anchor="sub_214" w:history="1">
        <w:r w:rsidR="004076B9" w:rsidRPr="004722C0">
          <w:rPr>
            <w:rFonts w:eastAsiaTheme="minorHAnsi"/>
            <w:lang w:eastAsia="en-US"/>
          </w:rPr>
          <w:t>пунктах 1</w:t>
        </w:r>
      </w:hyperlink>
      <w:r w:rsidR="004076B9" w:rsidRPr="006A1263">
        <w:rPr>
          <w:rFonts w:eastAsiaTheme="minorHAnsi"/>
          <w:lang w:eastAsia="en-US"/>
        </w:rPr>
        <w:t xml:space="preserve"> и </w:t>
      </w:r>
      <w:hyperlink w:anchor="sub_216" w:history="1">
        <w:r w:rsidR="004076B9" w:rsidRPr="004722C0">
          <w:rPr>
            <w:rFonts w:eastAsiaTheme="minorHAnsi"/>
            <w:lang w:eastAsia="en-US"/>
          </w:rPr>
          <w:t>3 статьи 22</w:t>
        </w:r>
      </w:hyperlink>
      <w:r w:rsidR="004076B9" w:rsidRPr="006A1263">
        <w:rPr>
          <w:rFonts w:eastAsiaTheme="minorHAnsi"/>
          <w:lang w:eastAsia="en-US"/>
        </w:rPr>
        <w:t xml:space="preserve"> </w:t>
      </w:r>
      <w:r w:rsidR="004076B9" w:rsidRPr="004722C0">
        <w:t>Закона Санкт-Петербурга от 26.05.2014 г. № 303-46 «О выборах депутатов муниципальных советов внутригородских муниципальных образований Санкт-Петербурга» (Принят</w:t>
      </w:r>
      <w:proofErr w:type="gramEnd"/>
      <w:r w:rsidR="004076B9" w:rsidRPr="004722C0">
        <w:t xml:space="preserve"> </w:t>
      </w:r>
      <w:proofErr w:type="gramStart"/>
      <w:r w:rsidR="004076B9" w:rsidRPr="004722C0">
        <w:t>Законодательным Собранием Санкт-Петербурга 21.05.2014 года)</w:t>
      </w:r>
      <w:r w:rsidR="004076B9" w:rsidRPr="006A1263">
        <w:rPr>
          <w:rFonts w:eastAsiaTheme="minorHAnsi"/>
          <w:lang w:eastAsia="en-US"/>
        </w:rPr>
        <w:t xml:space="preserve"> (для кандидатов, выдвинутых избирательным объединением, - также при наличии решения о выдвижении, указанного в </w:t>
      </w:r>
      <w:hyperlink w:anchor="sub_232" w:history="1">
        <w:r w:rsidR="004076B9" w:rsidRPr="004722C0">
          <w:rPr>
            <w:rFonts w:eastAsiaTheme="minorHAnsi"/>
            <w:lang w:eastAsia="en-US"/>
          </w:rPr>
          <w:t>пункте 7 статьи 24</w:t>
        </w:r>
      </w:hyperlink>
      <w:r w:rsidR="004076B9" w:rsidRPr="006A1263">
        <w:rPr>
          <w:rFonts w:eastAsiaTheme="minorHAnsi"/>
          <w:lang w:eastAsia="en-US"/>
        </w:rPr>
        <w:t xml:space="preserve"> </w:t>
      </w:r>
      <w:r w:rsidR="004076B9" w:rsidRPr="004722C0">
        <w:t>Закона Санкт-Петербурга от 26.05.2014 г. № 303-46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21.05.2014 года)</w:t>
      </w:r>
      <w:r w:rsidR="004076B9" w:rsidRPr="006A1263">
        <w:rPr>
          <w:rFonts w:eastAsiaTheme="minorHAnsi"/>
          <w:lang w:eastAsia="en-US"/>
        </w:rPr>
        <w:t>)</w:t>
      </w:r>
      <w:r w:rsidR="004076B9" w:rsidRPr="004722C0">
        <w:rPr>
          <w:rFonts w:eastAsiaTheme="minorHAnsi"/>
          <w:lang w:eastAsia="en-US"/>
        </w:rPr>
        <w:t xml:space="preserve">, </w:t>
      </w:r>
      <w:r w:rsidR="006A1263" w:rsidRPr="003B7798">
        <w:rPr>
          <w:rFonts w:eastAsiaTheme="minorHAnsi"/>
          <w:lang w:eastAsia="en-US"/>
        </w:rPr>
        <w:t xml:space="preserve">иных предусмотренных законом документов, представляемых в </w:t>
      </w:r>
      <w:r w:rsidR="004076B9" w:rsidRPr="004722C0">
        <w:rPr>
          <w:rFonts w:eastAsiaTheme="minorHAnsi"/>
          <w:lang w:eastAsia="en-US"/>
        </w:rPr>
        <w:t>ИКМО МО Академическое</w:t>
      </w:r>
      <w:r w:rsidR="006A1263" w:rsidRPr="003B7798">
        <w:rPr>
          <w:rFonts w:eastAsiaTheme="minorHAnsi"/>
          <w:lang w:eastAsia="en-US"/>
        </w:rPr>
        <w:t xml:space="preserve"> для уведомления о выдвижении </w:t>
      </w:r>
      <w:r w:rsidR="004076B9" w:rsidRPr="006A1263">
        <w:rPr>
          <w:rFonts w:eastAsiaTheme="minorHAnsi"/>
          <w:lang w:eastAsia="en-US"/>
        </w:rPr>
        <w:t xml:space="preserve">и регистрации </w:t>
      </w:r>
      <w:r w:rsidR="006A1263" w:rsidRPr="003B7798">
        <w:rPr>
          <w:rFonts w:eastAsiaTheme="minorHAnsi"/>
          <w:lang w:eastAsia="en-US"/>
        </w:rPr>
        <w:t>кандидата, а</w:t>
      </w:r>
      <w:proofErr w:type="gramEnd"/>
      <w:r w:rsidR="006A1263" w:rsidRPr="003B7798">
        <w:rPr>
          <w:rFonts w:eastAsiaTheme="minorHAnsi"/>
          <w:lang w:eastAsia="en-US"/>
        </w:rPr>
        <w:t xml:space="preserve"> также при наличии необходимого количества подписей избирателей, собранных в поддержку выдвижения кандидата, </w:t>
      </w:r>
    </w:p>
    <w:p w:rsidR="004076B9" w:rsidRPr="004076B9" w:rsidRDefault="00FE3F3E" w:rsidP="004722C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16" w:history="1">
        <w:proofErr w:type="gramStart"/>
        <w:r w:rsidR="004076B9" w:rsidRPr="004722C0">
          <w:rPr>
            <w:rFonts w:ascii="Times New Roman" w:hAnsi="Times New Roman" w:cs="Times New Roman"/>
            <w:b w:val="0"/>
            <w:color w:val="auto"/>
          </w:rPr>
          <w:t>В</w:t>
        </w:r>
      </w:hyperlink>
      <w:r w:rsidR="004076B9" w:rsidRPr="004722C0">
        <w:rPr>
          <w:rFonts w:ascii="Times New Roman" w:hAnsi="Times New Roman" w:cs="Times New Roman"/>
          <w:b w:val="0"/>
          <w:color w:val="auto"/>
        </w:rPr>
        <w:t xml:space="preserve"> соответствии с абзацем вторым пункта 4.1 п</w:t>
      </w:r>
      <w:r w:rsidR="006A1263" w:rsidRPr="004722C0">
        <w:rPr>
          <w:rFonts w:ascii="Times New Roman" w:hAnsi="Times New Roman" w:cs="Times New Roman"/>
          <w:b w:val="0"/>
          <w:color w:val="auto"/>
        </w:rPr>
        <w:t>остановлени</w:t>
      </w:r>
      <w:r w:rsidR="004076B9" w:rsidRPr="004722C0">
        <w:rPr>
          <w:rFonts w:ascii="Times New Roman" w:hAnsi="Times New Roman" w:cs="Times New Roman"/>
          <w:b w:val="0"/>
          <w:color w:val="auto"/>
        </w:rPr>
        <w:t>я</w:t>
      </w:r>
      <w:r w:rsidR="006A1263" w:rsidRPr="004722C0">
        <w:rPr>
          <w:rFonts w:ascii="Times New Roman" w:hAnsi="Times New Roman" w:cs="Times New Roman"/>
          <w:b w:val="0"/>
          <w:color w:val="auto"/>
        </w:rPr>
        <w:t xml:space="preserve"> Центральной избирательной комиссии РФ от 11 июня 2014 г. N 235/1486-6</w:t>
      </w:r>
      <w:r w:rsidR="00332E28" w:rsidRPr="004722C0">
        <w:rPr>
          <w:rFonts w:ascii="Times New Roman" w:hAnsi="Times New Roman" w:cs="Times New Roman"/>
          <w:b w:val="0"/>
          <w:color w:val="auto"/>
        </w:rPr>
        <w:t xml:space="preserve"> </w:t>
      </w:r>
      <w:r w:rsidR="006A1263" w:rsidRPr="004722C0">
        <w:rPr>
          <w:rFonts w:ascii="Times New Roman" w:hAnsi="Times New Roman" w:cs="Times New Roman"/>
          <w:b w:val="0"/>
          <w:color w:val="auto"/>
        </w:rPr>
        <w:t>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самоуправления"</w:t>
      </w:r>
      <w:r w:rsidR="004076B9" w:rsidRPr="004722C0">
        <w:rPr>
          <w:rFonts w:ascii="Times New Roman" w:hAnsi="Times New Roman" w:cs="Times New Roman"/>
          <w:b w:val="0"/>
          <w:color w:val="auto"/>
        </w:rPr>
        <w:t xml:space="preserve"> о</w:t>
      </w:r>
      <w:r w:rsidR="004076B9" w:rsidRPr="004076B9">
        <w:rPr>
          <w:rFonts w:ascii="Times New Roman" w:hAnsi="Times New Roman" w:cs="Times New Roman"/>
          <w:b w:val="0"/>
          <w:color w:val="auto"/>
        </w:rPr>
        <w:t>тветственность за представление избирательных документов, полноту и достоверность содержащихся в них сведений, а также</w:t>
      </w:r>
      <w:proofErr w:type="gramEnd"/>
      <w:r w:rsidR="004076B9" w:rsidRPr="004076B9">
        <w:rPr>
          <w:rFonts w:ascii="Times New Roman" w:hAnsi="Times New Roman" w:cs="Times New Roman"/>
          <w:b w:val="0"/>
          <w:color w:val="auto"/>
        </w:rPr>
        <w:t xml:space="preserve"> за соответствие оформления представляемых документов требованиям закона несет кандидат.</w:t>
      </w:r>
    </w:p>
    <w:p w:rsidR="003B7798" w:rsidRPr="003B7798" w:rsidRDefault="003B7798" w:rsidP="004722C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B7798">
        <w:rPr>
          <w:rFonts w:eastAsiaTheme="minorHAnsi"/>
          <w:lang w:eastAsia="en-US"/>
        </w:rPr>
        <w:lastRenderedPageBreak/>
        <w:t xml:space="preserve">Отсутствие среди документов, представленных для уведомления о выдвижении и регистрации списка кандидатов, документов, необходимых в соответствии с Федеральным законом, иным законом для уведомления о выдвижении и (или) регистрации кандидата, списка кандидатов, является согласно </w:t>
      </w:r>
      <w:hyperlink r:id="rId17" w:history="1">
        <w:r w:rsidRPr="004722C0">
          <w:rPr>
            <w:rFonts w:eastAsiaTheme="minorHAnsi"/>
            <w:lang w:eastAsia="en-US"/>
          </w:rPr>
          <w:t>подпункту "в" пункта 24</w:t>
        </w:r>
      </w:hyperlink>
      <w:r w:rsidR="00272D61" w:rsidRPr="004722C0">
        <w:rPr>
          <w:rFonts w:eastAsiaTheme="minorHAnsi"/>
          <w:lang w:eastAsia="en-US"/>
        </w:rPr>
        <w:t xml:space="preserve"> статьи 38 </w:t>
      </w:r>
      <w:r w:rsidR="00272D61" w:rsidRPr="003B7798">
        <w:rPr>
          <w:rFonts w:eastAsiaTheme="minorHAnsi"/>
          <w:lang w:eastAsia="en-US"/>
        </w:rPr>
        <w:t>Федерального закона от 12.06.2002 года N 67-ФЗ "Об основных гарантиях избирательных прав и права на участие в референдуме граждан Российской Федерации</w:t>
      </w:r>
      <w:proofErr w:type="gramEnd"/>
      <w:r w:rsidR="00272D61" w:rsidRPr="003B7798">
        <w:rPr>
          <w:rFonts w:eastAsiaTheme="minorHAnsi"/>
          <w:lang w:eastAsia="en-US"/>
        </w:rPr>
        <w:t>"</w:t>
      </w:r>
      <w:r w:rsidR="00272D61" w:rsidRPr="004722C0">
        <w:rPr>
          <w:rFonts w:eastAsiaTheme="minorHAnsi"/>
          <w:lang w:eastAsia="en-US"/>
        </w:rPr>
        <w:t xml:space="preserve">, подпункту «в» пункта 4 статьи 28 </w:t>
      </w:r>
      <w:r w:rsidR="00272D61" w:rsidRPr="004722C0">
        <w:t xml:space="preserve">Закона Санкт-Петербурга от 26.05.2014 г. № 303-46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21.05.2014 года) </w:t>
      </w:r>
      <w:r w:rsidRPr="003B7798">
        <w:rPr>
          <w:rFonts w:eastAsiaTheme="minorHAnsi"/>
          <w:lang w:eastAsia="en-US"/>
        </w:rPr>
        <w:t>основанием для отказа в регистрации кандидата.</w:t>
      </w:r>
    </w:p>
    <w:p w:rsidR="00272D61" w:rsidRPr="004722C0" w:rsidRDefault="00272D61" w:rsidP="004722C0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4722C0">
        <w:rPr>
          <w:rFonts w:eastAsiaTheme="minorHAnsi"/>
          <w:lang w:eastAsia="en-US"/>
        </w:rPr>
        <w:t xml:space="preserve">В соответствии с абзацем пункта </w:t>
      </w:r>
      <w:r w:rsidRPr="004722C0">
        <w:t xml:space="preserve">постановления Центральной избирательной комиссии РФ от 11 июня 2014 г. N 235/1486-6 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самоуправления" </w:t>
      </w:r>
      <w:r w:rsidR="00952199">
        <w:rPr>
          <w:rFonts w:eastAsiaTheme="minorHAnsi"/>
          <w:lang w:eastAsia="en-US"/>
        </w:rPr>
        <w:t>к</w:t>
      </w:r>
      <w:r w:rsidRPr="004722C0">
        <w:rPr>
          <w:rFonts w:eastAsiaTheme="minorHAnsi"/>
          <w:lang w:eastAsia="en-US"/>
        </w:rPr>
        <w:t>андидат не вправе дополнительно представлять документы, необходимые для уведомления о выдвижении и регистрации кандидата, если они</w:t>
      </w:r>
      <w:proofErr w:type="gramEnd"/>
      <w:r w:rsidRPr="004722C0">
        <w:rPr>
          <w:rFonts w:eastAsiaTheme="minorHAnsi"/>
          <w:lang w:eastAsia="en-US"/>
        </w:rPr>
        <w:t xml:space="preserve"> не были представлены ранее в сроки, установленные законом соответственно для уведомления о выдвижении и для регистрации кандидата, за исключением копий документов, представление которых предусмотрено </w:t>
      </w:r>
      <w:hyperlink r:id="rId18" w:history="1">
        <w:r w:rsidRPr="004722C0">
          <w:rPr>
            <w:rFonts w:eastAsiaTheme="minorHAnsi"/>
            <w:lang w:eastAsia="en-US"/>
          </w:rPr>
          <w:t>пунктом 2.2 статьи 33</w:t>
        </w:r>
      </w:hyperlink>
      <w:r w:rsidRPr="004722C0">
        <w:rPr>
          <w:rFonts w:eastAsiaTheme="minorHAnsi"/>
          <w:lang w:eastAsia="en-US"/>
        </w:rPr>
        <w:t xml:space="preserve"> </w:t>
      </w:r>
      <w:r w:rsidRPr="003B7798">
        <w:rPr>
          <w:rFonts w:eastAsiaTheme="minorHAnsi"/>
          <w:lang w:eastAsia="en-US"/>
        </w:rPr>
        <w:t>Федерального закона от 12.06.2002 года N 67-ФЗ "Об основных гарантиях избирательных прав и права на участие в референдуме граждан Российской Федерации"</w:t>
      </w:r>
      <w:r w:rsidRPr="004722C0">
        <w:rPr>
          <w:rFonts w:eastAsiaTheme="minorHAnsi"/>
          <w:lang w:eastAsia="en-US"/>
        </w:rPr>
        <w:t>.</w:t>
      </w:r>
    </w:p>
    <w:p w:rsidR="00A92D73" w:rsidRDefault="00A92D73" w:rsidP="004722C0">
      <w:pPr>
        <w:ind w:firstLine="567"/>
        <w:jc w:val="both"/>
        <w:rPr>
          <w:rFonts w:eastAsiaTheme="minorHAnsi"/>
          <w:lang w:eastAsia="en-US"/>
        </w:rPr>
      </w:pPr>
      <w:r w:rsidRPr="004722C0">
        <w:rPr>
          <w:rFonts w:eastAsiaTheme="minorHAnsi"/>
          <w:lang w:eastAsia="en-US"/>
        </w:rPr>
        <w:t xml:space="preserve">Таким образом, основания для уведомления </w:t>
      </w:r>
      <w:r w:rsidR="00C10CA1">
        <w:rPr>
          <w:rFonts w:eastAsiaTheme="minorHAnsi"/>
          <w:lang w:eastAsia="en-US"/>
        </w:rPr>
        <w:t>Иванова Л.В.</w:t>
      </w:r>
      <w:r w:rsidRPr="004722C0">
        <w:rPr>
          <w:rFonts w:eastAsiaTheme="minorHAnsi"/>
          <w:lang w:eastAsia="en-US"/>
        </w:rPr>
        <w:t xml:space="preserve"> о выявленной ИКМО МО Академичес</w:t>
      </w:r>
      <w:r w:rsidR="00952199">
        <w:rPr>
          <w:rFonts w:eastAsiaTheme="minorHAnsi"/>
          <w:lang w:eastAsia="en-US"/>
        </w:rPr>
        <w:t>к</w:t>
      </w:r>
      <w:r w:rsidRPr="004722C0">
        <w:rPr>
          <w:rFonts w:eastAsiaTheme="minorHAnsi"/>
          <w:lang w:eastAsia="en-US"/>
        </w:rPr>
        <w:t>ое неполноте сведений о кандидате, отсутствии каких-либо документов, представление которых в И</w:t>
      </w:r>
      <w:r w:rsidR="00952199">
        <w:rPr>
          <w:rFonts w:eastAsiaTheme="minorHAnsi"/>
          <w:lang w:eastAsia="en-US"/>
        </w:rPr>
        <w:t>КМО МО Академич</w:t>
      </w:r>
      <w:r w:rsidRPr="004722C0">
        <w:rPr>
          <w:rFonts w:eastAsiaTheme="minorHAnsi"/>
          <w:lang w:eastAsia="en-US"/>
        </w:rPr>
        <w:t xml:space="preserve">еское для уведомления о выдвижении кандидата его регистрации предусмотрено законом, или несоблюдения требований закона к оформлению документов, отсутствуют. </w:t>
      </w:r>
    </w:p>
    <w:p w:rsidR="00952199" w:rsidRPr="004722C0" w:rsidRDefault="00952199" w:rsidP="004722C0">
      <w:pPr>
        <w:ind w:firstLine="567"/>
        <w:jc w:val="both"/>
        <w:rPr>
          <w:rFonts w:eastAsiaTheme="minorHAnsi"/>
          <w:lang w:eastAsia="en-US"/>
        </w:rPr>
      </w:pPr>
      <w:r w:rsidRPr="00371712">
        <w:rPr>
          <w:rFonts w:eastAsiaTheme="minorHAnsi"/>
          <w:lang w:eastAsia="en-US"/>
        </w:rPr>
        <w:t xml:space="preserve">Кроме того, ИКМО МО Академическое, вынося настоящее решение в отсутствие </w:t>
      </w:r>
      <w:r w:rsidR="00C10CA1">
        <w:rPr>
          <w:rFonts w:eastAsiaTheme="minorHAnsi"/>
          <w:lang w:eastAsia="en-US"/>
        </w:rPr>
        <w:t>Иванова Л.В.</w:t>
      </w:r>
      <w:r w:rsidRPr="00371712">
        <w:rPr>
          <w:rFonts w:eastAsiaTheme="minorHAnsi"/>
          <w:lang w:eastAsia="en-US"/>
        </w:rPr>
        <w:t xml:space="preserve"> учитывает, что законодательством РФ о выборах не предусмотрена обязанность ИКМО МО Академическое приглашать кандидата на заседание ИКМО МО Академическое, где должен рассматриваться вопрос об отказе в регистрации кандидата</w:t>
      </w:r>
      <w:r>
        <w:rPr>
          <w:rFonts w:eastAsiaTheme="minorHAnsi"/>
          <w:lang w:eastAsia="en-US"/>
        </w:rPr>
        <w:t>.</w:t>
      </w:r>
    </w:p>
    <w:p w:rsidR="008F0153" w:rsidRPr="00065C8A" w:rsidRDefault="008F0153" w:rsidP="004722C0">
      <w:pPr>
        <w:tabs>
          <w:tab w:val="left" w:pos="993"/>
        </w:tabs>
        <w:ind w:firstLine="567"/>
        <w:jc w:val="both"/>
      </w:pPr>
      <w:proofErr w:type="gramStart"/>
      <w:r w:rsidRPr="004722C0">
        <w:t>Учитывая</w:t>
      </w:r>
      <w:r w:rsidR="00A92D73" w:rsidRPr="004722C0">
        <w:t xml:space="preserve"> вышеизложенное и то</w:t>
      </w:r>
      <w:r w:rsidRPr="004722C0">
        <w:t xml:space="preserve">, что в соответствии с </w:t>
      </w:r>
      <w:r w:rsidRPr="004722C0">
        <w:rPr>
          <w:b/>
        </w:rPr>
        <w:t>подпункт</w:t>
      </w:r>
      <w:r w:rsidR="00A92D73" w:rsidRPr="004722C0">
        <w:rPr>
          <w:b/>
        </w:rPr>
        <w:t>ом</w:t>
      </w:r>
      <w:r w:rsidRPr="004722C0">
        <w:rPr>
          <w:b/>
        </w:rPr>
        <w:t xml:space="preserve"> «в» статьи 28</w:t>
      </w:r>
      <w:r w:rsidRPr="004722C0">
        <w:t xml:space="preserve"> Закона Санкт-Петербурга от 26.05.2014 г. N 303-46 "О выборах депутатов муниципальных советов внутригородских муниципальных образований Санкт-Петербурга" (Принят Законодательным Собранием Санкт-Петербурга 21 мая 2014 года)</w:t>
      </w:r>
      <w:r w:rsidR="00A92D73" w:rsidRPr="004722C0">
        <w:t xml:space="preserve"> </w:t>
      </w:r>
      <w:r w:rsidRPr="004722C0">
        <w:rPr>
          <w:rFonts w:eastAsiaTheme="minorHAnsi"/>
          <w:b/>
          <w:lang w:eastAsia="en-US"/>
        </w:rPr>
        <w:t xml:space="preserve">отсутствие среди документов, </w:t>
      </w:r>
      <w:r w:rsidRPr="004722C0">
        <w:rPr>
          <w:rFonts w:eastAsiaTheme="minorHAnsi"/>
          <w:lang w:eastAsia="en-US"/>
        </w:rPr>
        <w:t>представленных для уведомления о выдвижении и регистрации кандидата</w:t>
      </w:r>
      <w:r w:rsidRPr="004722C0">
        <w:rPr>
          <w:rFonts w:eastAsiaTheme="minorHAnsi"/>
          <w:b/>
          <w:lang w:eastAsia="en-US"/>
        </w:rPr>
        <w:t>, документов, необходимых</w:t>
      </w:r>
      <w:r w:rsidRPr="004722C0">
        <w:rPr>
          <w:rFonts w:eastAsiaTheme="minorHAnsi"/>
          <w:lang w:eastAsia="en-US"/>
        </w:rPr>
        <w:t xml:space="preserve"> в соответствии с </w:t>
      </w:r>
      <w:r w:rsidRPr="004722C0">
        <w:t>Федеральным законом от 12.06.2002 г. N 67-ФЗ "Об</w:t>
      </w:r>
      <w:proofErr w:type="gramEnd"/>
      <w:r w:rsidRPr="004722C0">
        <w:t xml:space="preserve"> основных гарантиях избирательных прав и права на участие в референдуме граждан Российской Федерации" и </w:t>
      </w:r>
      <w:r w:rsidRPr="004722C0">
        <w:rPr>
          <w:rFonts w:eastAsiaTheme="minorHAnsi"/>
          <w:lang w:eastAsia="en-US"/>
        </w:rPr>
        <w:t xml:space="preserve">Законом Санкт-Петербурга от 26.05.2014 г. N 303-46 "О выборах депутатов муниципальных советов внутригородских муниципальных образований Санкт-Петербурга" (Принят Законодательным Собранием Санкт-Петербурга 21 мая 2014 года) </w:t>
      </w:r>
      <w:r w:rsidRPr="004722C0">
        <w:rPr>
          <w:rFonts w:eastAsiaTheme="minorHAnsi"/>
          <w:b/>
          <w:lang w:eastAsia="en-US"/>
        </w:rPr>
        <w:t>для уведомления о выдвижении и (</w:t>
      </w:r>
      <w:proofErr w:type="gramStart"/>
      <w:r w:rsidRPr="004722C0">
        <w:rPr>
          <w:rFonts w:eastAsiaTheme="minorHAnsi"/>
          <w:b/>
          <w:lang w:eastAsia="en-US"/>
        </w:rPr>
        <w:t xml:space="preserve">или) </w:t>
      </w:r>
      <w:proofErr w:type="gramEnd"/>
      <w:r w:rsidRPr="004722C0">
        <w:rPr>
          <w:rFonts w:eastAsiaTheme="minorHAnsi"/>
          <w:b/>
          <w:lang w:eastAsia="en-US"/>
        </w:rPr>
        <w:t>регистрации кандидата</w:t>
      </w:r>
      <w:r w:rsidR="00A92D73" w:rsidRPr="004722C0">
        <w:rPr>
          <w:rFonts w:eastAsiaTheme="minorHAnsi"/>
          <w:b/>
          <w:lang w:eastAsia="en-US"/>
        </w:rPr>
        <w:t xml:space="preserve">, </w:t>
      </w:r>
      <w:r w:rsidRPr="004722C0">
        <w:rPr>
          <w:b/>
        </w:rPr>
        <w:t>является основанием для отказа в регистрации кандидата</w:t>
      </w:r>
      <w:r w:rsidRPr="004722C0">
        <w:t xml:space="preserve">, ИКМО МО Академическое </w:t>
      </w:r>
    </w:p>
    <w:p w:rsidR="00065C8A" w:rsidRPr="00065C8A" w:rsidRDefault="00065C8A" w:rsidP="006C7884">
      <w:pPr>
        <w:tabs>
          <w:tab w:val="left" w:pos="851"/>
        </w:tabs>
        <w:ind w:firstLine="567"/>
        <w:jc w:val="both"/>
      </w:pPr>
    </w:p>
    <w:p w:rsidR="00065C8A" w:rsidRPr="00544118" w:rsidRDefault="00065C8A" w:rsidP="00065C8A">
      <w:pPr>
        <w:tabs>
          <w:tab w:val="left" w:pos="851"/>
        </w:tabs>
        <w:ind w:firstLine="567"/>
        <w:jc w:val="center"/>
      </w:pPr>
      <w:r w:rsidRPr="00544118">
        <w:rPr>
          <w:b/>
          <w:bCs/>
        </w:rPr>
        <w:t>РЕШИЛА</w:t>
      </w:r>
      <w:r w:rsidRPr="00544118">
        <w:t>:</w:t>
      </w:r>
    </w:p>
    <w:p w:rsidR="008F0153" w:rsidRPr="00A14ED1" w:rsidRDefault="008F0153" w:rsidP="008F0153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</w:pPr>
      <w:r w:rsidRPr="008F0153">
        <w:rPr>
          <w:color w:val="000000"/>
        </w:rPr>
        <w:t xml:space="preserve">Отказать </w:t>
      </w:r>
      <w:r w:rsidR="00C10CA1">
        <w:t>Иванову Л.В</w:t>
      </w:r>
      <w:r w:rsidR="00952199">
        <w:t>.</w:t>
      </w:r>
      <w:r w:rsidRPr="008F0153">
        <w:t>, 19</w:t>
      </w:r>
      <w:r w:rsidR="00C10CA1">
        <w:t>60</w:t>
      </w:r>
      <w:r w:rsidRPr="008F0153">
        <w:t xml:space="preserve"> года рождения,</w:t>
      </w:r>
      <w:r w:rsidR="00A92D73">
        <w:t xml:space="preserve"> </w:t>
      </w:r>
      <w:r w:rsidR="00C10CA1">
        <w:t>управляющему ТСЖ «Тихорецкий - 11»</w:t>
      </w:r>
      <w:r w:rsidRPr="008F0153">
        <w:t xml:space="preserve">, </w:t>
      </w:r>
      <w:r w:rsidR="000D67B7">
        <w:t xml:space="preserve">проживающему в </w:t>
      </w:r>
      <w:proofErr w:type="spellStart"/>
      <w:r w:rsidR="000D67B7">
        <w:t>гор</w:t>
      </w:r>
      <w:proofErr w:type="gramStart"/>
      <w:r w:rsidR="000D67B7">
        <w:t>.С</w:t>
      </w:r>
      <w:proofErr w:type="gramEnd"/>
      <w:r w:rsidR="000D67B7">
        <w:t>анкт</w:t>
      </w:r>
      <w:proofErr w:type="spellEnd"/>
      <w:r w:rsidR="000D67B7">
        <w:t xml:space="preserve">-Петербурге, </w:t>
      </w:r>
      <w:r w:rsidRPr="008F0153">
        <w:t xml:space="preserve">выдвинутому </w:t>
      </w:r>
      <w:r w:rsidR="00F44372" w:rsidRPr="00C10CA1">
        <w:t>Санкт-Петербургским р</w:t>
      </w:r>
      <w:r w:rsidR="00F44372" w:rsidRPr="00C10CA1">
        <w:rPr>
          <w:bCs/>
        </w:rPr>
        <w:t xml:space="preserve">егиональным отделением </w:t>
      </w:r>
      <w:r w:rsidR="00F44372" w:rsidRPr="00C10CA1">
        <w:t xml:space="preserve">политической партии «Российская объединенная демократическая партия </w:t>
      </w:r>
      <w:r w:rsidR="00F44372" w:rsidRPr="00C10CA1">
        <w:rPr>
          <w:bCs/>
        </w:rPr>
        <w:t>«ЯБЛОКО»</w:t>
      </w:r>
      <w:r w:rsidRPr="008F0153">
        <w:t xml:space="preserve">, </w:t>
      </w:r>
      <w:r w:rsidRPr="008F0153">
        <w:rPr>
          <w:color w:val="000000"/>
          <w:spacing w:val="2"/>
        </w:rPr>
        <w:t xml:space="preserve">в регистрации кандидатом в </w:t>
      </w:r>
      <w:r w:rsidRPr="008F0153">
        <w:rPr>
          <w:color w:val="000000"/>
          <w:spacing w:val="-1"/>
        </w:rPr>
        <w:t xml:space="preserve">депутаты Муниципального Совета внутригородского муниципального образования Санкт-Петербурга муниципальный </w:t>
      </w:r>
      <w:r w:rsidRPr="008F0153">
        <w:rPr>
          <w:color w:val="000000"/>
          <w:spacing w:val="-3"/>
        </w:rPr>
        <w:t>округ</w:t>
      </w:r>
      <w:r w:rsidRPr="008F0153">
        <w:rPr>
          <w:color w:val="000000"/>
        </w:rPr>
        <w:t xml:space="preserve"> Академическое пятого созыва по избирательному округу № 5</w:t>
      </w:r>
      <w:r w:rsidR="00982A4E">
        <w:rPr>
          <w:color w:val="000000"/>
        </w:rPr>
        <w:t>2</w:t>
      </w:r>
      <w:r w:rsidRPr="008F0153">
        <w:rPr>
          <w:color w:val="000000"/>
        </w:rPr>
        <w:t xml:space="preserve">, на основании </w:t>
      </w:r>
      <w:r>
        <w:rPr>
          <w:color w:val="000000"/>
        </w:rPr>
        <w:t>подпункт</w:t>
      </w:r>
      <w:r w:rsidR="00A92D73">
        <w:rPr>
          <w:color w:val="000000"/>
        </w:rPr>
        <w:t>а</w:t>
      </w:r>
      <w:r>
        <w:rPr>
          <w:color w:val="000000"/>
        </w:rPr>
        <w:t xml:space="preserve"> </w:t>
      </w:r>
      <w:r w:rsidRPr="008F0153">
        <w:rPr>
          <w:color w:val="000000"/>
        </w:rPr>
        <w:t xml:space="preserve">«в» пункта 4 статьи 28 </w:t>
      </w:r>
      <w:r w:rsidRPr="008F0153">
        <w:t>Закона Санкт-Петербурга от 26.05.2014 г. N </w:t>
      </w:r>
      <w:proofErr w:type="gramStart"/>
      <w:r w:rsidRPr="008F0153">
        <w:t xml:space="preserve">303-46 "О выборах депутатов муниципальных советов внутригородских муниципальных </w:t>
      </w:r>
      <w:r w:rsidRPr="008F0153">
        <w:lastRenderedPageBreak/>
        <w:t xml:space="preserve">образований Санкт-Петербурга" (Принят Законодательным Собранием Санкт-Петербурга 21 мая 2014 года) </w:t>
      </w:r>
      <w:r w:rsidRPr="008F0153">
        <w:rPr>
          <w:color w:val="000000"/>
        </w:rPr>
        <w:t xml:space="preserve">в связи с </w:t>
      </w:r>
      <w:r w:rsidRPr="008F0153">
        <w:rPr>
          <w:rFonts w:eastAsiaTheme="minorHAnsi"/>
          <w:lang w:eastAsia="en-US"/>
        </w:rPr>
        <w:t>отсутствием среди документов, представленных для уведомления о выдвижении</w:t>
      </w:r>
      <w:r w:rsidRPr="00A14ED1">
        <w:rPr>
          <w:rFonts w:eastAsiaTheme="minorHAnsi"/>
          <w:lang w:eastAsia="en-US"/>
        </w:rPr>
        <w:t xml:space="preserve"> и регистрации кандидата, документов, необходимых в соответствии с </w:t>
      </w:r>
      <w:r w:rsidRPr="00A14ED1">
        <w:t xml:space="preserve">Федеральным законом от 12.06.2002 г. N 67-ФЗ "Об основных гарантиях избирательных прав и права на участие в референдуме граждан Российской Федерации" и </w:t>
      </w:r>
      <w:r w:rsidRPr="00A14ED1">
        <w:rPr>
          <w:rFonts w:eastAsiaTheme="minorHAnsi"/>
          <w:lang w:eastAsia="en-US"/>
        </w:rPr>
        <w:t>Законом</w:t>
      </w:r>
      <w:proofErr w:type="gramEnd"/>
      <w:r w:rsidRPr="00A14ED1">
        <w:rPr>
          <w:rFonts w:eastAsiaTheme="minorHAnsi"/>
          <w:lang w:eastAsia="en-US"/>
        </w:rPr>
        <w:t xml:space="preserve"> Санкт-Петербурга от 26.05.2014 г. N 303-46 "О выборах депутатов муниципальных советов внутригородских муниципальных образований Санкт-Петербурга" (Принят Законодательным Собранием Санкт-Петербурга 21 мая 2014 года) для уведомления о выдвижении и (или) регистрации кандидата</w:t>
      </w:r>
      <w:r w:rsidRPr="00A14ED1">
        <w:rPr>
          <w:color w:val="000000"/>
          <w:spacing w:val="2"/>
        </w:rPr>
        <w:t>.</w:t>
      </w:r>
    </w:p>
    <w:p w:rsidR="00952199" w:rsidRPr="00371712" w:rsidRDefault="00952199" w:rsidP="00952199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proofErr w:type="gramStart"/>
      <w:r w:rsidRPr="00371712">
        <w:rPr>
          <w:color w:val="000000"/>
        </w:rPr>
        <w:t xml:space="preserve">В соответствии с пунктом 4.15 </w:t>
      </w:r>
      <w:r w:rsidRPr="00371712">
        <w:t xml:space="preserve">постановления Центральной избирательной комиссии РФ от 11 июня 2014 г. N 235/1486-6 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самоуправления" </w:t>
      </w:r>
      <w:r w:rsidRPr="00371712">
        <w:rPr>
          <w:color w:val="000000"/>
        </w:rPr>
        <w:t xml:space="preserve">выдать </w:t>
      </w:r>
      <w:r w:rsidR="00982A4E">
        <w:rPr>
          <w:color w:val="000000"/>
        </w:rPr>
        <w:t>Иванову Л.В.</w:t>
      </w:r>
      <w:r w:rsidRPr="00371712">
        <w:rPr>
          <w:color w:val="000000"/>
        </w:rPr>
        <w:t xml:space="preserve"> копию решения об отказе в регистрации </w:t>
      </w:r>
      <w:r w:rsidRPr="00371712">
        <w:rPr>
          <w:rFonts w:eastAsiaTheme="minorHAnsi"/>
          <w:lang w:eastAsia="en-US"/>
        </w:rPr>
        <w:t>в течение одних суток с момента</w:t>
      </w:r>
      <w:proofErr w:type="gramEnd"/>
      <w:r w:rsidRPr="00371712">
        <w:rPr>
          <w:rFonts w:eastAsiaTheme="minorHAnsi"/>
          <w:lang w:eastAsia="en-US"/>
        </w:rPr>
        <w:t xml:space="preserve"> его принятия.</w:t>
      </w:r>
    </w:p>
    <w:p w:rsidR="008F0153" w:rsidRPr="00A14ED1" w:rsidRDefault="008F0153" w:rsidP="008F0153">
      <w:pPr>
        <w:widowControl w:val="0"/>
        <w:numPr>
          <w:ilvl w:val="0"/>
          <w:numId w:val="7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14ED1">
        <w:t>Контроль за</w:t>
      </w:r>
      <w:proofErr w:type="gramEnd"/>
      <w:r w:rsidRPr="00A14ED1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065C8A">
      <w:pPr>
        <w:tabs>
          <w:tab w:val="left" w:pos="851"/>
        </w:tabs>
        <w:ind w:right="-5" w:firstLine="567"/>
        <w:jc w:val="both"/>
      </w:pPr>
    </w:p>
    <w:p w:rsidR="00885EFD" w:rsidRDefault="00885EFD" w:rsidP="00065C8A">
      <w:pPr>
        <w:tabs>
          <w:tab w:val="left" w:pos="851"/>
        </w:tabs>
        <w:ind w:right="-5" w:firstLine="567"/>
        <w:jc w:val="both"/>
      </w:pPr>
    </w:p>
    <w:p w:rsidR="00C74E19" w:rsidRPr="00BB60B3" w:rsidRDefault="00C74E19" w:rsidP="00065C8A">
      <w:pPr>
        <w:tabs>
          <w:tab w:val="left" w:pos="851"/>
        </w:tabs>
        <w:ind w:firstLine="567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065C8A">
      <w:pPr>
        <w:tabs>
          <w:tab w:val="left" w:pos="851"/>
        </w:tabs>
        <w:ind w:firstLine="567"/>
        <w:rPr>
          <w:snapToGrid w:val="0"/>
        </w:rPr>
      </w:pPr>
    </w:p>
    <w:p w:rsidR="00C74E19" w:rsidRPr="00BB60B3" w:rsidRDefault="00C74E19" w:rsidP="00065C8A">
      <w:pPr>
        <w:tabs>
          <w:tab w:val="left" w:pos="851"/>
        </w:tabs>
        <w:ind w:firstLine="567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B07D7B" w:rsidRDefault="00B07D7B" w:rsidP="00065C8A">
      <w:pPr>
        <w:tabs>
          <w:tab w:val="left" w:pos="851"/>
        </w:tabs>
        <w:spacing w:after="200" w:line="276" w:lineRule="auto"/>
        <w:ind w:firstLine="567"/>
        <w:rPr>
          <w:sz w:val="20"/>
          <w:szCs w:val="20"/>
        </w:rPr>
      </w:pPr>
    </w:p>
    <w:p w:rsidR="00B07D7B" w:rsidRDefault="00B07D7B" w:rsidP="00B07D7B">
      <w:pPr>
        <w:ind w:firstLine="709"/>
        <w:jc w:val="right"/>
      </w:pPr>
    </w:p>
    <w:sectPr w:rsidR="00B07D7B" w:rsidSect="00C04020">
      <w:footerReference w:type="default" r:id="rId1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08" w:rsidRDefault="004E2808" w:rsidP="006C7884">
      <w:r>
        <w:separator/>
      </w:r>
    </w:p>
  </w:endnote>
  <w:endnote w:type="continuationSeparator" w:id="0">
    <w:p w:rsidR="004E2808" w:rsidRDefault="004E2808" w:rsidP="006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1360"/>
      <w:docPartObj>
        <w:docPartGallery w:val="Page Numbers (Bottom of Page)"/>
        <w:docPartUnique/>
      </w:docPartObj>
    </w:sdtPr>
    <w:sdtEndPr/>
    <w:sdtContent>
      <w:p w:rsidR="006C7884" w:rsidRDefault="006C78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3E">
          <w:rPr>
            <w:noProof/>
          </w:rPr>
          <w:t>1</w:t>
        </w:r>
        <w:r>
          <w:fldChar w:fldCharType="end"/>
        </w:r>
      </w:p>
    </w:sdtContent>
  </w:sdt>
  <w:p w:rsidR="006C7884" w:rsidRDefault="006C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08" w:rsidRDefault="004E2808" w:rsidP="006C7884">
      <w:r>
        <w:separator/>
      </w:r>
    </w:p>
  </w:footnote>
  <w:footnote w:type="continuationSeparator" w:id="0">
    <w:p w:rsidR="004E2808" w:rsidRDefault="004E2808" w:rsidP="006C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>
    <w:nsid w:val="41CF6EE6"/>
    <w:multiLevelType w:val="hybridMultilevel"/>
    <w:tmpl w:val="76D41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8F1BFE"/>
    <w:multiLevelType w:val="hybridMultilevel"/>
    <w:tmpl w:val="2DDE0600"/>
    <w:lvl w:ilvl="0" w:tplc="CFB873E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12932B7"/>
    <w:multiLevelType w:val="hybridMultilevel"/>
    <w:tmpl w:val="7B866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2E6CDB"/>
    <w:multiLevelType w:val="hybridMultilevel"/>
    <w:tmpl w:val="B7826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5041E4"/>
    <w:multiLevelType w:val="hybridMultilevel"/>
    <w:tmpl w:val="33AE0F68"/>
    <w:lvl w:ilvl="0" w:tplc="CFB873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65C8A"/>
    <w:rsid w:val="00072891"/>
    <w:rsid w:val="00091ABA"/>
    <w:rsid w:val="000A7274"/>
    <w:rsid w:val="000B3CEF"/>
    <w:rsid w:val="000B5AB0"/>
    <w:rsid w:val="000D67B7"/>
    <w:rsid w:val="0012071E"/>
    <w:rsid w:val="00126A4F"/>
    <w:rsid w:val="00131A47"/>
    <w:rsid w:val="0014142A"/>
    <w:rsid w:val="00144414"/>
    <w:rsid w:val="00147F0D"/>
    <w:rsid w:val="001731A2"/>
    <w:rsid w:val="001845AE"/>
    <w:rsid w:val="001B111E"/>
    <w:rsid w:val="00205FA5"/>
    <w:rsid w:val="002642F9"/>
    <w:rsid w:val="00272D61"/>
    <w:rsid w:val="002A355E"/>
    <w:rsid w:val="002C3129"/>
    <w:rsid w:val="002C5D99"/>
    <w:rsid w:val="00307AA3"/>
    <w:rsid w:val="003230DA"/>
    <w:rsid w:val="00332E28"/>
    <w:rsid w:val="003B7798"/>
    <w:rsid w:val="003C0D2C"/>
    <w:rsid w:val="004076B9"/>
    <w:rsid w:val="00423A44"/>
    <w:rsid w:val="004432F4"/>
    <w:rsid w:val="004473EC"/>
    <w:rsid w:val="004722C0"/>
    <w:rsid w:val="004E2808"/>
    <w:rsid w:val="004F036B"/>
    <w:rsid w:val="004F5BEB"/>
    <w:rsid w:val="00522353"/>
    <w:rsid w:val="00553730"/>
    <w:rsid w:val="005B5F96"/>
    <w:rsid w:val="005E44E0"/>
    <w:rsid w:val="005E5FEE"/>
    <w:rsid w:val="0061600F"/>
    <w:rsid w:val="00662232"/>
    <w:rsid w:val="00672D25"/>
    <w:rsid w:val="006842F1"/>
    <w:rsid w:val="006A1263"/>
    <w:rsid w:val="006C7884"/>
    <w:rsid w:val="00724DB1"/>
    <w:rsid w:val="007554E1"/>
    <w:rsid w:val="007934DB"/>
    <w:rsid w:val="007A0A95"/>
    <w:rsid w:val="007B3067"/>
    <w:rsid w:val="0087218F"/>
    <w:rsid w:val="00885EFD"/>
    <w:rsid w:val="008A7E41"/>
    <w:rsid w:val="008F0153"/>
    <w:rsid w:val="00952199"/>
    <w:rsid w:val="00961BA4"/>
    <w:rsid w:val="00982A4E"/>
    <w:rsid w:val="009F104F"/>
    <w:rsid w:val="00A239DD"/>
    <w:rsid w:val="00A5718F"/>
    <w:rsid w:val="00A65340"/>
    <w:rsid w:val="00A71F1D"/>
    <w:rsid w:val="00A771A8"/>
    <w:rsid w:val="00A83457"/>
    <w:rsid w:val="00A92D73"/>
    <w:rsid w:val="00AA6FA7"/>
    <w:rsid w:val="00AD0F59"/>
    <w:rsid w:val="00AD2DA6"/>
    <w:rsid w:val="00AE56AF"/>
    <w:rsid w:val="00B07D7B"/>
    <w:rsid w:val="00B60F93"/>
    <w:rsid w:val="00B6108D"/>
    <w:rsid w:val="00B62BA6"/>
    <w:rsid w:val="00B818E8"/>
    <w:rsid w:val="00B82A39"/>
    <w:rsid w:val="00B9742C"/>
    <w:rsid w:val="00BF0926"/>
    <w:rsid w:val="00C04020"/>
    <w:rsid w:val="00C065EE"/>
    <w:rsid w:val="00C10CA1"/>
    <w:rsid w:val="00C2527D"/>
    <w:rsid w:val="00C40C56"/>
    <w:rsid w:val="00C47740"/>
    <w:rsid w:val="00C74E19"/>
    <w:rsid w:val="00C83167"/>
    <w:rsid w:val="00CA5C1D"/>
    <w:rsid w:val="00D35A2C"/>
    <w:rsid w:val="00D3665F"/>
    <w:rsid w:val="00D51C24"/>
    <w:rsid w:val="00D57F48"/>
    <w:rsid w:val="00D73245"/>
    <w:rsid w:val="00DC217F"/>
    <w:rsid w:val="00E13F1C"/>
    <w:rsid w:val="00E155EC"/>
    <w:rsid w:val="00E368DA"/>
    <w:rsid w:val="00EA60FF"/>
    <w:rsid w:val="00ED3558"/>
    <w:rsid w:val="00ED6F14"/>
    <w:rsid w:val="00F30816"/>
    <w:rsid w:val="00F44372"/>
    <w:rsid w:val="00F63B1C"/>
    <w:rsid w:val="00FC1EE7"/>
    <w:rsid w:val="00FD1F07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2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Внимание: криминал!!"/>
    <w:basedOn w:val="a"/>
    <w:next w:val="a"/>
    <w:uiPriority w:val="99"/>
    <w:rsid w:val="00065C8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styleId="a8">
    <w:name w:val="header"/>
    <w:basedOn w:val="a"/>
    <w:link w:val="a9"/>
    <w:uiPriority w:val="99"/>
    <w:unhideWhenUsed/>
    <w:rsid w:val="006C7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78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0A7274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A83457"/>
    <w:rPr>
      <w:color w:val="106BBE"/>
    </w:rPr>
  </w:style>
  <w:style w:type="paragraph" w:styleId="ad">
    <w:name w:val="List Paragraph"/>
    <w:basedOn w:val="a"/>
    <w:uiPriority w:val="34"/>
    <w:qFormat/>
    <w:rsid w:val="008F0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126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2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Внимание: криминал!!"/>
    <w:basedOn w:val="a"/>
    <w:next w:val="a"/>
    <w:uiPriority w:val="99"/>
    <w:rsid w:val="00065C8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styleId="a8">
    <w:name w:val="header"/>
    <w:basedOn w:val="a"/>
    <w:link w:val="a9"/>
    <w:uiPriority w:val="99"/>
    <w:unhideWhenUsed/>
    <w:rsid w:val="006C7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78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0A7274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A83457"/>
    <w:rPr>
      <w:color w:val="106BBE"/>
    </w:rPr>
  </w:style>
  <w:style w:type="paragraph" w:styleId="ad">
    <w:name w:val="List Paragraph"/>
    <w:basedOn w:val="a"/>
    <w:uiPriority w:val="34"/>
    <w:qFormat/>
    <w:rsid w:val="008F0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126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4566.3801" TargetMode="External"/><Relationship Id="rId18" Type="http://schemas.openxmlformats.org/officeDocument/2006/relationships/hyperlink" Target="garantF1://84566.330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4566.3303" TargetMode="External"/><Relationship Id="rId17" Type="http://schemas.openxmlformats.org/officeDocument/2006/relationships/hyperlink" Target="garantF1://84566.3824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0859.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4566.3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566.3303" TargetMode="External"/><Relationship Id="rId10" Type="http://schemas.openxmlformats.org/officeDocument/2006/relationships/hyperlink" Target="garantF1://84566.380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momoa@yandex.ru" TargetMode="External"/><Relationship Id="rId14" Type="http://schemas.openxmlformats.org/officeDocument/2006/relationships/hyperlink" Target="garantF1://84566.3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5</cp:revision>
  <cp:lastPrinted>2014-07-21T14:11:00Z</cp:lastPrinted>
  <dcterms:created xsi:type="dcterms:W3CDTF">2014-07-20T20:47:00Z</dcterms:created>
  <dcterms:modified xsi:type="dcterms:W3CDTF">2014-07-21T14:11:00Z</dcterms:modified>
</cp:coreProperties>
</file>