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35" w:rsidRDefault="00447935" w:rsidP="00C01380">
      <w:pPr>
        <w:ind w:left="5954"/>
        <w:rPr>
          <w:sz w:val="20"/>
          <w:szCs w:val="20"/>
        </w:rPr>
      </w:pPr>
    </w:p>
    <w:p w:rsidR="00447935" w:rsidRDefault="00447935" w:rsidP="00C01380">
      <w:pPr>
        <w:ind w:left="5954"/>
        <w:rPr>
          <w:sz w:val="20"/>
          <w:szCs w:val="20"/>
        </w:rPr>
      </w:pPr>
    </w:p>
    <w:p w:rsidR="00447935" w:rsidRDefault="00447935" w:rsidP="00C01380">
      <w:pPr>
        <w:ind w:left="5954"/>
        <w:rPr>
          <w:sz w:val="20"/>
          <w:szCs w:val="20"/>
        </w:rPr>
      </w:pPr>
    </w:p>
    <w:p w:rsidR="00C341F5" w:rsidRDefault="00C341F5" w:rsidP="00C01380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C341F5" w:rsidRDefault="00C341F5" w:rsidP="00C01380">
      <w:pPr>
        <w:widowControl w:val="0"/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Местной Администрации </w:t>
      </w:r>
    </w:p>
    <w:p w:rsidR="00C341F5" w:rsidRDefault="00C341F5" w:rsidP="00C01380">
      <w:pPr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внутригородского муниципального образования Санкт-Петербурга </w:t>
      </w:r>
    </w:p>
    <w:p w:rsidR="00C341F5" w:rsidRDefault="00C341F5" w:rsidP="00C01380">
      <w:pPr>
        <w:autoSpaceDE w:val="0"/>
        <w:autoSpaceDN w:val="0"/>
        <w:adjustRightInd w:val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муниципальный округ </w:t>
      </w:r>
      <w:proofErr w:type="gramStart"/>
      <w:r>
        <w:rPr>
          <w:sz w:val="20"/>
          <w:szCs w:val="20"/>
        </w:rPr>
        <w:t>Академическое</w:t>
      </w:r>
      <w:proofErr w:type="gramEnd"/>
      <w:r>
        <w:rPr>
          <w:sz w:val="20"/>
          <w:szCs w:val="20"/>
        </w:rPr>
        <w:t xml:space="preserve"> </w:t>
      </w:r>
    </w:p>
    <w:p w:rsidR="00C341F5" w:rsidRDefault="00C341F5" w:rsidP="00C01380">
      <w:pPr>
        <w:ind w:left="5954"/>
        <w:rPr>
          <w:sz w:val="20"/>
          <w:szCs w:val="20"/>
        </w:rPr>
      </w:pPr>
      <w:r>
        <w:rPr>
          <w:sz w:val="20"/>
          <w:szCs w:val="20"/>
        </w:rPr>
        <w:t>№</w:t>
      </w:r>
      <w:r w:rsidR="00F91CDA">
        <w:rPr>
          <w:sz w:val="20"/>
          <w:szCs w:val="20"/>
        </w:rPr>
        <w:t xml:space="preserve"> </w:t>
      </w:r>
      <w:r w:rsidR="00DF4824">
        <w:rPr>
          <w:sz w:val="20"/>
          <w:szCs w:val="20"/>
        </w:rPr>
        <w:t>21</w:t>
      </w:r>
      <w:r w:rsidR="00B57505">
        <w:rPr>
          <w:sz w:val="20"/>
          <w:szCs w:val="20"/>
        </w:rPr>
        <w:t>-МА-</w:t>
      </w:r>
      <w:r w:rsidR="00F91CDA">
        <w:rPr>
          <w:sz w:val="20"/>
          <w:szCs w:val="20"/>
        </w:rPr>
        <w:t>201</w:t>
      </w:r>
      <w:r w:rsidR="00DF4824">
        <w:rPr>
          <w:sz w:val="20"/>
          <w:szCs w:val="20"/>
        </w:rPr>
        <w:t>8</w:t>
      </w:r>
      <w:r w:rsidR="00F91C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DF4824">
        <w:rPr>
          <w:sz w:val="20"/>
          <w:szCs w:val="20"/>
        </w:rPr>
        <w:t xml:space="preserve"> 20.</w:t>
      </w:r>
      <w:r w:rsidR="00F91CDA">
        <w:rPr>
          <w:sz w:val="20"/>
          <w:szCs w:val="20"/>
        </w:rPr>
        <w:t>0</w:t>
      </w:r>
      <w:r w:rsidR="00DF4824">
        <w:rPr>
          <w:sz w:val="20"/>
          <w:szCs w:val="20"/>
        </w:rPr>
        <w:t>3</w:t>
      </w:r>
      <w:r w:rsidR="00F91CDA">
        <w:rPr>
          <w:sz w:val="20"/>
          <w:szCs w:val="20"/>
        </w:rPr>
        <w:t>.201</w:t>
      </w:r>
      <w:r w:rsidR="00DF4824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C341F5" w:rsidTr="00BA5170">
        <w:trPr>
          <w:trHeight w:val="2867"/>
        </w:trPr>
        <w:tc>
          <w:tcPr>
            <w:tcW w:w="5246" w:type="dxa"/>
          </w:tcPr>
          <w:p w:rsidR="00C341F5" w:rsidRPr="008855A5" w:rsidRDefault="00C341F5" w:rsidP="00BA5170">
            <w:pPr>
              <w:ind w:firstLine="72"/>
              <w:rPr>
                <w:b/>
              </w:rPr>
            </w:pPr>
          </w:p>
        </w:tc>
        <w:tc>
          <w:tcPr>
            <w:tcW w:w="5103" w:type="dxa"/>
          </w:tcPr>
          <w:p w:rsidR="00C341F5" w:rsidRPr="00DD27EF" w:rsidRDefault="00C341F5" w:rsidP="00BA5170">
            <w:pPr>
              <w:keepNext/>
              <w:tabs>
                <w:tab w:val="left" w:pos="4572"/>
              </w:tabs>
              <w:spacing w:before="240" w:after="240"/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«УТВЕРЖДАЮ»</w:t>
            </w:r>
          </w:p>
          <w:p w:rsidR="00C341F5" w:rsidRDefault="00C341F5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  <w:p w:rsidR="00C341F5" w:rsidRDefault="00C341F5" w:rsidP="00BA5170">
            <w:pPr>
              <w:autoSpaceDE w:val="0"/>
              <w:autoSpaceDN w:val="0"/>
              <w:adjustRightInd w:val="0"/>
              <w:ind w:left="624"/>
              <w:jc w:val="both"/>
            </w:pPr>
            <w:r>
              <w:rPr>
                <w:sz w:val="22"/>
                <w:szCs w:val="22"/>
              </w:rPr>
              <w:t xml:space="preserve">внутригородского муниципального </w:t>
            </w:r>
          </w:p>
          <w:p w:rsidR="00C341F5" w:rsidRDefault="00C341F5" w:rsidP="00BA5170">
            <w:pPr>
              <w:autoSpaceDE w:val="0"/>
              <w:autoSpaceDN w:val="0"/>
              <w:adjustRightInd w:val="0"/>
              <w:ind w:left="624"/>
              <w:jc w:val="both"/>
            </w:pPr>
            <w:r>
              <w:rPr>
                <w:sz w:val="22"/>
                <w:szCs w:val="22"/>
              </w:rPr>
              <w:t>образования Санкт-Петербурга</w:t>
            </w:r>
          </w:p>
          <w:p w:rsidR="00C341F5" w:rsidRDefault="00C341F5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 xml:space="preserve">муниципальный округ </w:t>
            </w:r>
            <w:proofErr w:type="gramStart"/>
            <w:r>
              <w:rPr>
                <w:sz w:val="22"/>
                <w:szCs w:val="22"/>
              </w:rPr>
              <w:t>Академическое</w:t>
            </w:r>
            <w:proofErr w:type="gramEnd"/>
          </w:p>
          <w:p w:rsidR="00C341F5" w:rsidRDefault="00C341F5" w:rsidP="00BA5170">
            <w:pPr>
              <w:spacing w:before="240" w:after="240"/>
              <w:ind w:left="624"/>
              <w:jc w:val="both"/>
            </w:pPr>
            <w:r>
              <w:rPr>
                <w:sz w:val="22"/>
                <w:szCs w:val="22"/>
              </w:rPr>
              <w:t>___________________ Е.А. Гаврилова</w:t>
            </w:r>
          </w:p>
          <w:p w:rsidR="00C341F5" w:rsidRDefault="004F207F" w:rsidP="00BA5170">
            <w:pPr>
              <w:ind w:left="624"/>
              <w:jc w:val="both"/>
            </w:pPr>
            <w:r>
              <w:rPr>
                <w:sz w:val="22"/>
                <w:szCs w:val="22"/>
              </w:rPr>
              <w:t>«</w:t>
            </w:r>
            <w:r w:rsidR="00DF4824">
              <w:rPr>
                <w:sz w:val="22"/>
                <w:szCs w:val="22"/>
              </w:rPr>
              <w:t>2</w:t>
            </w:r>
            <w:r w:rsidR="00F91C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="00DF4824">
              <w:rPr>
                <w:sz w:val="22"/>
                <w:szCs w:val="22"/>
              </w:rPr>
              <w:t xml:space="preserve"> марта</w:t>
            </w:r>
            <w:r w:rsidR="00F91C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</w:t>
            </w:r>
            <w:r w:rsidR="00DF4824">
              <w:rPr>
                <w:sz w:val="22"/>
                <w:szCs w:val="22"/>
              </w:rPr>
              <w:t>8</w:t>
            </w:r>
            <w:r w:rsidR="00C341F5">
              <w:rPr>
                <w:sz w:val="22"/>
                <w:szCs w:val="22"/>
              </w:rPr>
              <w:t xml:space="preserve"> года</w:t>
            </w:r>
          </w:p>
          <w:p w:rsidR="00C341F5" w:rsidRDefault="00C341F5" w:rsidP="00DF4824">
            <w:pPr>
              <w:spacing w:before="240"/>
              <w:jc w:val="both"/>
            </w:pPr>
            <w:r>
              <w:rPr>
                <w:sz w:val="22"/>
                <w:szCs w:val="22"/>
              </w:rPr>
              <w:t>Постановление №</w:t>
            </w:r>
            <w:r w:rsidR="00DF4824">
              <w:rPr>
                <w:sz w:val="22"/>
                <w:szCs w:val="22"/>
              </w:rPr>
              <w:t xml:space="preserve"> 21</w:t>
            </w:r>
            <w:r w:rsidR="00B57505">
              <w:rPr>
                <w:sz w:val="22"/>
                <w:szCs w:val="22"/>
              </w:rPr>
              <w:t>-МА-</w:t>
            </w:r>
            <w:r w:rsidR="00F91CDA">
              <w:rPr>
                <w:sz w:val="22"/>
                <w:szCs w:val="22"/>
              </w:rPr>
              <w:t>201</w:t>
            </w:r>
            <w:r w:rsidR="00DF482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</w:t>
            </w:r>
            <w:r w:rsidR="00F91CDA">
              <w:rPr>
                <w:sz w:val="22"/>
                <w:szCs w:val="22"/>
              </w:rPr>
              <w:t xml:space="preserve"> </w:t>
            </w:r>
            <w:r w:rsidR="00DF4824">
              <w:rPr>
                <w:sz w:val="22"/>
                <w:szCs w:val="22"/>
              </w:rPr>
              <w:t>2</w:t>
            </w:r>
            <w:r w:rsidR="00F91CDA">
              <w:rPr>
                <w:sz w:val="22"/>
                <w:szCs w:val="22"/>
              </w:rPr>
              <w:t>0</w:t>
            </w:r>
            <w:r w:rsidR="00DF4824">
              <w:rPr>
                <w:sz w:val="22"/>
                <w:szCs w:val="22"/>
              </w:rPr>
              <w:t>.03.2018</w:t>
            </w:r>
            <w:r w:rsidR="00B57505">
              <w:rPr>
                <w:sz w:val="22"/>
                <w:szCs w:val="22"/>
              </w:rPr>
              <w:t>г.</w:t>
            </w:r>
          </w:p>
        </w:tc>
      </w:tr>
    </w:tbl>
    <w:p w:rsidR="00C341F5" w:rsidRPr="005F2A41" w:rsidRDefault="00C341F5" w:rsidP="00C341F5">
      <w:pPr>
        <w:keepNext/>
        <w:spacing w:before="2400"/>
        <w:jc w:val="center"/>
        <w:outlineLvl w:val="0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ЦЕЛЕВАЯ </w:t>
      </w:r>
      <w:r w:rsidRPr="005F2A41">
        <w:rPr>
          <w:b/>
          <w:bCs/>
          <w:sz w:val="28"/>
          <w:szCs w:val="28"/>
        </w:rPr>
        <w:t>ПРОГРАММА</w:t>
      </w:r>
    </w:p>
    <w:p w:rsidR="00C341F5" w:rsidRPr="005F2A41" w:rsidRDefault="00C341F5" w:rsidP="00C341F5">
      <w:pPr>
        <w:keepNext/>
        <w:jc w:val="center"/>
        <w:outlineLvl w:val="0"/>
        <w:rPr>
          <w:b/>
          <w:caps/>
          <w:sz w:val="28"/>
          <w:szCs w:val="28"/>
        </w:rPr>
      </w:pPr>
      <w:r w:rsidRPr="005F2A41">
        <w:rPr>
          <w:b/>
          <w:caps/>
          <w:sz w:val="28"/>
          <w:szCs w:val="28"/>
        </w:rPr>
        <w:t>ВНУТРИГОРОДСКОго Муниципального образования САНКТ-ПЕТЕРБУРГА</w:t>
      </w:r>
    </w:p>
    <w:p w:rsidR="00C341F5" w:rsidRPr="006A5CD9" w:rsidRDefault="00C341F5" w:rsidP="00C341F5">
      <w:pPr>
        <w:keepNext/>
        <w:jc w:val="center"/>
        <w:outlineLvl w:val="0"/>
        <w:rPr>
          <w:b/>
          <w:caps/>
          <w:sz w:val="22"/>
          <w:szCs w:val="22"/>
        </w:rPr>
      </w:pPr>
      <w:r w:rsidRPr="005F2A41">
        <w:rPr>
          <w:b/>
          <w:caps/>
          <w:sz w:val="28"/>
          <w:szCs w:val="28"/>
        </w:rPr>
        <w:t xml:space="preserve">МУНИЦИПАЛЬНЫЙ ОКРУГ </w:t>
      </w:r>
      <w:proofErr w:type="gramStart"/>
      <w:r w:rsidRPr="005F2A41">
        <w:rPr>
          <w:b/>
          <w:caps/>
          <w:sz w:val="28"/>
          <w:szCs w:val="28"/>
        </w:rPr>
        <w:t>АКАДЕМИЧЕСКОЕ</w:t>
      </w:r>
      <w:proofErr w:type="gramEnd"/>
    </w:p>
    <w:p w:rsidR="00C341F5" w:rsidRPr="00BE0756" w:rsidRDefault="00C341F5" w:rsidP="00C341F5">
      <w:pPr>
        <w:spacing w:before="480"/>
        <w:jc w:val="center"/>
        <w:rPr>
          <w:b/>
          <w:sz w:val="28"/>
          <w:szCs w:val="22"/>
          <w:u w:val="single"/>
        </w:rPr>
      </w:pPr>
      <w:r w:rsidRPr="00BE0756">
        <w:rPr>
          <w:b/>
          <w:sz w:val="28"/>
          <w:szCs w:val="22"/>
        </w:rPr>
        <w:t>«ЗАЩИТА ПРАВ ПОТРЕБИТЕЛЕЙ»</w:t>
      </w:r>
    </w:p>
    <w:p w:rsidR="00C341F5" w:rsidRDefault="00C341F5" w:rsidP="00C341F5">
      <w:pPr>
        <w:spacing w:before="4560"/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E519B6" w:rsidRDefault="00C341F5" w:rsidP="00C341F5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C01380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br w:type="page"/>
      </w:r>
    </w:p>
    <w:p w:rsidR="00E519B6" w:rsidRDefault="00E519B6" w:rsidP="00C341F5">
      <w:pPr>
        <w:jc w:val="center"/>
        <w:rPr>
          <w:sz w:val="22"/>
          <w:szCs w:val="22"/>
        </w:rPr>
      </w:pPr>
    </w:p>
    <w:p w:rsidR="00E519B6" w:rsidRDefault="00E519B6" w:rsidP="00C341F5">
      <w:pPr>
        <w:jc w:val="center"/>
        <w:rPr>
          <w:sz w:val="22"/>
          <w:szCs w:val="22"/>
        </w:rPr>
      </w:pPr>
    </w:p>
    <w:p w:rsidR="00C341F5" w:rsidRPr="00622C72" w:rsidRDefault="00C341F5" w:rsidP="00C341F5">
      <w:pPr>
        <w:jc w:val="center"/>
        <w:rPr>
          <w:b/>
          <w:sz w:val="22"/>
          <w:szCs w:val="22"/>
        </w:rPr>
      </w:pPr>
      <w:r w:rsidRPr="00622C72">
        <w:rPr>
          <w:b/>
          <w:sz w:val="22"/>
          <w:szCs w:val="22"/>
        </w:rPr>
        <w:t>ПАСПОРТ</w:t>
      </w:r>
    </w:p>
    <w:p w:rsidR="00C341F5" w:rsidRPr="00622C72" w:rsidRDefault="00C341F5" w:rsidP="00C341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ВЕДОМСТВЕННОЙ ЦЕЛЕВОЙ</w:t>
      </w:r>
      <w:r w:rsidRPr="00622C72">
        <w:rPr>
          <w:b/>
          <w:sz w:val="22"/>
          <w:szCs w:val="22"/>
        </w:rPr>
        <w:t xml:space="preserve"> ПРОГРАММЫ</w:t>
      </w:r>
    </w:p>
    <w:p w:rsidR="00C341F5" w:rsidRPr="00F47119" w:rsidRDefault="00C341F5" w:rsidP="00C341F5">
      <w:pPr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«ЗАЩИТА ПРАВ ПОТРЕБИТЕЛЕЙ»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«Защита прав потребителей» (далее – Программа)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F91CDA">
            <w:pPr>
              <w:jc w:val="both"/>
              <w:rPr>
                <w:color w:val="000000"/>
              </w:rPr>
            </w:pP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  <w:r>
              <w:rPr>
                <w:bCs/>
                <w:sz w:val="22"/>
                <w:szCs w:val="22"/>
              </w:rPr>
              <w:t xml:space="preserve">. 22 п. 1 </w:t>
            </w:r>
            <w:r w:rsidRPr="00B34081">
              <w:rPr>
                <w:bCs/>
                <w:sz w:val="22"/>
                <w:szCs w:val="22"/>
              </w:rPr>
              <w:t xml:space="preserve">ст.10 </w:t>
            </w:r>
            <w:r w:rsidRPr="00B34081">
              <w:rPr>
                <w:sz w:val="22"/>
                <w:szCs w:val="22"/>
              </w:rPr>
              <w:t>Закона Санкт-Петербурга от 23.09.2009г. №420-79 «Об организации местного самоуправления в Санкт-Петербурге»</w:t>
            </w:r>
            <w:r w:rsidR="00F91CDA">
              <w:rPr>
                <w:sz w:val="22"/>
                <w:szCs w:val="22"/>
              </w:rPr>
              <w:t>; осуществление защиты прав потребителей.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BA5170">
            <w:pPr>
              <w:rPr>
                <w:color w:val="000000"/>
              </w:rPr>
            </w:pPr>
            <w:r w:rsidRPr="007C66C5">
              <w:rPr>
                <w:sz w:val="22"/>
                <w:szCs w:val="22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2"/>
                <w:szCs w:val="22"/>
              </w:rPr>
              <w:t xml:space="preserve">  </w:t>
            </w:r>
            <w:r w:rsidRPr="007C66C5">
              <w:rPr>
                <w:sz w:val="22"/>
                <w:szCs w:val="22"/>
              </w:rPr>
              <w:t>Санкт-Петербурга муниципальный округ Академическое</w:t>
            </w:r>
            <w:r>
              <w:rPr>
                <w:sz w:val="22"/>
                <w:szCs w:val="22"/>
              </w:rPr>
              <w:t xml:space="preserve"> (далее –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Академическое).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C341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Руководитель отдела по административно – правовым вопросам и обращениям граждан Местной Администрации МО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Академическое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Согласование мероприятий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BA5170">
            <w:pPr>
              <w:ind w:left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Координаторы ведомственной целевой программы по избирательным округам МО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Академическое, отдел по связям с общественностью Местной Администрации МО </w:t>
            </w:r>
            <w:proofErr w:type="spellStart"/>
            <w:r>
              <w:rPr>
                <w:color w:val="000000"/>
                <w:sz w:val="22"/>
                <w:szCs w:val="22"/>
              </w:rPr>
              <w:t>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Академическое.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5932F4" w:rsidRDefault="00C341F5" w:rsidP="00BA5170">
            <w:pPr>
              <w:tabs>
                <w:tab w:val="left" w:leader="underscore" w:pos="8505"/>
              </w:tabs>
              <w:suppressAutoHyphens/>
              <w:jc w:val="both"/>
            </w:pPr>
            <w:proofErr w:type="gramStart"/>
            <w:r w:rsidRPr="00BE532E">
              <w:rPr>
                <w:sz w:val="22"/>
                <w:szCs w:val="22"/>
              </w:rPr>
              <w:t xml:space="preserve">Создание </w:t>
            </w:r>
            <w:r w:rsidRPr="00BE532E">
              <w:rPr>
                <w:bCs/>
                <w:sz w:val="22"/>
                <w:szCs w:val="22"/>
              </w:rPr>
              <w:t>на территории муниципального образования</w:t>
            </w:r>
            <w:r w:rsidRPr="00BE532E">
              <w:rPr>
                <w:sz w:val="22"/>
                <w:szCs w:val="22"/>
              </w:rPr>
              <w:t xml:space="preserve"> МО  Академическое условий для эффективной защиты прав потребителей, установленных законодательством Российской Федерации, улучшение просвещения и информирования потребителей в различных сферах потребительского рынка, профилактика и пресечение правонарушений в сфере защиты прав потребителей в различных сферах потребительского рынка.</w:t>
            </w:r>
            <w:proofErr w:type="gramEnd"/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Обеспечение функционирования системы защиты прав потребителей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>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Содействие развитию структуры по защите прав потребителей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>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>Организация сотрудничества и взаимодействия органов местного самоуправления с общественными объединениями потребителей;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>Максимальное снижение поступлений на потребительский рынок некачественных товаров и услуг путем реализации мероприятий программы;</w:t>
            </w:r>
          </w:p>
          <w:p w:rsidR="00C341F5" w:rsidRPr="009F18F5" w:rsidRDefault="00C341F5" w:rsidP="00BA5170">
            <w:pPr>
              <w:autoSpaceDE w:val="0"/>
              <w:autoSpaceDN w:val="0"/>
              <w:adjustRightInd w:val="0"/>
              <w:jc w:val="both"/>
            </w:pPr>
            <w:r w:rsidRPr="009F18F5">
              <w:rPr>
                <w:sz w:val="22"/>
                <w:szCs w:val="22"/>
              </w:rPr>
              <w:t xml:space="preserve">Содействие повышению правовой грамотности и    </w:t>
            </w:r>
            <w:r w:rsidRPr="009F18F5">
              <w:rPr>
                <w:sz w:val="22"/>
                <w:szCs w:val="22"/>
              </w:rPr>
              <w:br/>
              <w:t>информированности населения</w:t>
            </w:r>
            <w:r>
              <w:rPr>
                <w:sz w:val="22"/>
                <w:szCs w:val="22"/>
              </w:rPr>
              <w:t xml:space="preserve"> проживающего</w:t>
            </w:r>
            <w:r w:rsidRPr="009F18F5">
              <w:rPr>
                <w:sz w:val="22"/>
                <w:szCs w:val="22"/>
              </w:rPr>
              <w:t xml:space="preserve"> на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</w:t>
            </w:r>
            <w:r w:rsidRPr="009F18F5">
              <w:rPr>
                <w:sz w:val="22"/>
                <w:szCs w:val="22"/>
              </w:rPr>
              <w:t xml:space="preserve"> в вопросах защиты прав потребителей, формирование навыков рационального потр</w:t>
            </w:r>
            <w:r>
              <w:rPr>
                <w:sz w:val="22"/>
                <w:szCs w:val="22"/>
              </w:rPr>
              <w:t>ебительского поведения;</w:t>
            </w:r>
          </w:p>
          <w:p w:rsidR="00C341F5" w:rsidRPr="009F18F5" w:rsidRDefault="00C341F5" w:rsidP="00BA5170">
            <w:r w:rsidRPr="009F18F5">
              <w:rPr>
                <w:sz w:val="22"/>
                <w:szCs w:val="22"/>
              </w:rPr>
              <w:t xml:space="preserve">Содействие повышению уровня правовой грамотности хозяйствующих субъектов, работающих на  территории </w:t>
            </w:r>
            <w:r>
              <w:rPr>
                <w:sz w:val="22"/>
                <w:szCs w:val="22"/>
              </w:rPr>
              <w:t xml:space="preserve">в границах МО </w:t>
            </w:r>
            <w:proofErr w:type="spellStart"/>
            <w:proofErr w:type="gramStart"/>
            <w:r>
              <w:rPr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Академическое.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="00B57505">
              <w:rPr>
                <w:color w:val="000000"/>
                <w:sz w:val="22"/>
                <w:szCs w:val="22"/>
              </w:rPr>
              <w:t xml:space="preserve"> квартал 2018</w:t>
            </w:r>
            <w:r>
              <w:rPr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2F0C7B" w:rsidRDefault="00C341F5" w:rsidP="00A368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по</w:t>
            </w:r>
            <w:r w:rsidR="00A3684C">
              <w:rPr>
                <w:color w:val="000000"/>
                <w:sz w:val="22"/>
                <w:szCs w:val="22"/>
              </w:rPr>
              <w:t xml:space="preserve"> административно – правовым вопросам и обращениям граждан Местной Администрации МО </w:t>
            </w:r>
            <w:proofErr w:type="spellStart"/>
            <w:r w:rsidR="00A3684C">
              <w:rPr>
                <w:color w:val="000000"/>
                <w:sz w:val="22"/>
                <w:szCs w:val="22"/>
              </w:rPr>
              <w:t>МО</w:t>
            </w:r>
            <w:proofErr w:type="spellEnd"/>
            <w:r w:rsidR="00A3684C">
              <w:rPr>
                <w:color w:val="000000"/>
                <w:sz w:val="22"/>
                <w:szCs w:val="22"/>
              </w:rPr>
              <w:t xml:space="preserve"> Академическое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  <w:vAlign w:val="center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</w:tcPr>
          <w:p w:rsidR="00C341F5" w:rsidRPr="00BE532E" w:rsidRDefault="00C341F5" w:rsidP="00C341F5">
            <w:pPr>
              <w:pStyle w:val="a4"/>
              <w:numPr>
                <w:ilvl w:val="0"/>
                <w:numId w:val="1"/>
              </w:numPr>
              <w:tabs>
                <w:tab w:val="left" w:pos="-360"/>
              </w:tabs>
              <w:ind w:left="0" w:firstLine="317"/>
              <w:rPr>
                <w:rFonts w:ascii="Times New Roman" w:hAnsi="Times New Roman" w:cs="Times New Roman"/>
              </w:rPr>
            </w:pPr>
            <w:r w:rsidRPr="00BE532E">
              <w:rPr>
                <w:rFonts w:ascii="Times New Roman" w:hAnsi="Times New Roman" w:cs="Times New Roman"/>
              </w:rPr>
              <w:t xml:space="preserve">Формирование у населения МО </w:t>
            </w:r>
            <w:proofErr w:type="spellStart"/>
            <w:proofErr w:type="gramStart"/>
            <w:r w:rsidRPr="00BE532E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E532E">
              <w:rPr>
                <w:rFonts w:ascii="Times New Roman" w:hAnsi="Times New Roman" w:cs="Times New Roman"/>
              </w:rPr>
              <w:t xml:space="preserve"> Академическое установок на создание  </w:t>
            </w:r>
            <w:r w:rsidRPr="00BE532E">
              <w:rPr>
                <w:rFonts w:ascii="Times New Roman" w:hAnsi="Times New Roman" w:cs="Times New Roman"/>
                <w:color w:val="000000"/>
              </w:rPr>
              <w:t>навыков рационального потребительского поведения</w:t>
            </w:r>
            <w:r w:rsidRPr="00BE532E">
              <w:rPr>
                <w:rFonts w:ascii="Times New Roman" w:hAnsi="Times New Roman" w:cs="Times New Roman"/>
              </w:rPr>
              <w:t>, как основы гражданского согласия</w:t>
            </w:r>
            <w:r>
              <w:rPr>
                <w:rFonts w:ascii="Times New Roman" w:hAnsi="Times New Roman" w:cs="Times New Roman"/>
              </w:rPr>
              <w:t xml:space="preserve"> в демократическом государстве;</w:t>
            </w:r>
          </w:p>
          <w:p w:rsidR="00C341F5" w:rsidRPr="00BE532E" w:rsidRDefault="00C341F5" w:rsidP="00C341F5">
            <w:pPr>
              <w:pStyle w:val="a4"/>
              <w:numPr>
                <w:ilvl w:val="0"/>
                <w:numId w:val="1"/>
              </w:numPr>
              <w:tabs>
                <w:tab w:val="left" w:pos="-360"/>
              </w:tabs>
              <w:ind w:left="0" w:firstLine="317"/>
              <w:rPr>
                <w:rFonts w:ascii="Times New Roman" w:hAnsi="Times New Roman" w:cs="Times New Roman"/>
              </w:rPr>
            </w:pPr>
            <w:r w:rsidRPr="00BE532E">
              <w:rPr>
                <w:rFonts w:ascii="Times New Roman" w:hAnsi="Times New Roman" w:cs="Times New Roman"/>
                <w:color w:val="000000"/>
              </w:rPr>
              <w:t xml:space="preserve">Повышение эффективности </w:t>
            </w:r>
            <w:r w:rsidRPr="00BE532E">
              <w:rPr>
                <w:rFonts w:ascii="Times New Roman" w:hAnsi="Times New Roman" w:cs="Times New Roman"/>
              </w:rPr>
              <w:t>превентивных мер, в том числе воспитательных и пропагандистских, направленных на обеспечивающих  безопасность  и  комфортные условия проживания жителей 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Академическое</w:t>
            </w:r>
            <w:r w:rsidRPr="00BE532E">
              <w:rPr>
                <w:rFonts w:ascii="Times New Roman" w:hAnsi="Times New Roman" w:cs="Times New Roman"/>
              </w:rPr>
              <w:t>;</w:t>
            </w:r>
          </w:p>
          <w:p w:rsidR="00C341F5" w:rsidRPr="00BE532E" w:rsidRDefault="00C341F5" w:rsidP="00C341F5">
            <w:pPr>
              <w:numPr>
                <w:ilvl w:val="0"/>
                <w:numId w:val="1"/>
              </w:numPr>
              <w:tabs>
                <w:tab w:val="left" w:pos="-360"/>
              </w:tabs>
              <w:autoSpaceDE w:val="0"/>
              <w:autoSpaceDN w:val="0"/>
              <w:adjustRightInd w:val="0"/>
              <w:ind w:left="0" w:firstLine="317"/>
              <w:jc w:val="both"/>
            </w:pPr>
            <w:r w:rsidRPr="00BE532E">
              <w:rPr>
                <w:sz w:val="22"/>
                <w:szCs w:val="22"/>
              </w:rPr>
              <w:t xml:space="preserve">Воспитание жителей МО </w:t>
            </w:r>
            <w:proofErr w:type="spellStart"/>
            <w:proofErr w:type="gramStart"/>
            <w:r w:rsidRPr="00BE532E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E532E">
              <w:rPr>
                <w:sz w:val="22"/>
                <w:szCs w:val="22"/>
              </w:rPr>
              <w:t xml:space="preserve"> Академическое в духе соблюдения законности и правопорядка, способствовать </w:t>
            </w:r>
            <w:r w:rsidRPr="00BE532E">
              <w:rPr>
                <w:color w:val="000000"/>
                <w:sz w:val="22"/>
                <w:szCs w:val="22"/>
              </w:rPr>
              <w:t>просвещению и ознакомлению с предоставленными законом правами, гарантиями и способами защиты</w:t>
            </w:r>
            <w:r w:rsidRPr="00BE532E">
              <w:rPr>
                <w:sz w:val="22"/>
                <w:szCs w:val="22"/>
              </w:rPr>
              <w:t xml:space="preserve"> их прав.</w:t>
            </w:r>
          </w:p>
          <w:p w:rsidR="00C341F5" w:rsidRPr="002F0C7B" w:rsidRDefault="00C341F5" w:rsidP="00C341F5">
            <w:pPr>
              <w:numPr>
                <w:ilvl w:val="0"/>
                <w:numId w:val="1"/>
              </w:numPr>
              <w:ind w:left="34" w:firstLine="326"/>
              <w:jc w:val="both"/>
              <w:rPr>
                <w:color w:val="000000"/>
              </w:rPr>
            </w:pPr>
            <w:r w:rsidRPr="00BE532E">
              <w:rPr>
                <w:color w:val="000000"/>
                <w:sz w:val="22"/>
                <w:szCs w:val="22"/>
              </w:rPr>
              <w:t xml:space="preserve">Содействие повышению  правовой  грамотности и  информированности населения </w:t>
            </w:r>
            <w:r w:rsidRPr="00BE532E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BE532E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BE532E">
              <w:rPr>
                <w:sz w:val="22"/>
                <w:szCs w:val="22"/>
              </w:rPr>
              <w:t xml:space="preserve"> Академическое</w:t>
            </w:r>
            <w:r w:rsidRPr="00BE532E">
              <w:rPr>
                <w:color w:val="000000"/>
                <w:sz w:val="22"/>
                <w:szCs w:val="22"/>
              </w:rPr>
              <w:t xml:space="preserve"> в вопросах </w:t>
            </w:r>
            <w:r w:rsidRPr="00BE532E">
              <w:rPr>
                <w:color w:val="000000"/>
                <w:sz w:val="22"/>
                <w:szCs w:val="22"/>
              </w:rPr>
              <w:lastRenderedPageBreak/>
              <w:t>защиты прав потребителей, формирование навыков рационального потребительского поведения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2F0C7B" w:rsidRDefault="00C341F5" w:rsidP="00BA517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бюджет.</w:t>
            </w:r>
          </w:p>
        </w:tc>
      </w:tr>
      <w:tr w:rsidR="00C341F5" w:rsidRPr="009170F2" w:rsidTr="00BA5170">
        <w:tc>
          <w:tcPr>
            <w:tcW w:w="2660" w:type="dxa"/>
            <w:shd w:val="clear" w:color="auto" w:fill="auto"/>
          </w:tcPr>
          <w:p w:rsidR="00C341F5" w:rsidRPr="002F0C7B" w:rsidRDefault="00C341F5" w:rsidP="00BA5170">
            <w:pPr>
              <w:jc w:val="center"/>
              <w:rPr>
                <w:b/>
                <w:color w:val="000000"/>
              </w:rPr>
            </w:pPr>
            <w:r w:rsidRPr="002F0C7B">
              <w:rPr>
                <w:b/>
                <w:color w:val="000000"/>
                <w:sz w:val="22"/>
                <w:szCs w:val="22"/>
              </w:rPr>
              <w:t>Объем финансирования программы (тыс</w:t>
            </w:r>
            <w:proofErr w:type="gramStart"/>
            <w:r w:rsidRPr="002F0C7B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2F0C7B"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341F5" w:rsidRPr="00BA6DD1" w:rsidRDefault="004C2F06" w:rsidP="00F91CD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F91CDA">
              <w:rPr>
                <w:b/>
                <w:color w:val="000000"/>
                <w:sz w:val="22"/>
                <w:szCs w:val="22"/>
              </w:rPr>
              <w:t>1</w:t>
            </w:r>
            <w:r w:rsidR="00865CA9">
              <w:rPr>
                <w:b/>
                <w:color w:val="000000"/>
                <w:sz w:val="22"/>
                <w:szCs w:val="22"/>
              </w:rPr>
              <w:t>,8</w:t>
            </w:r>
          </w:p>
        </w:tc>
      </w:tr>
    </w:tbl>
    <w:p w:rsidR="00C341F5" w:rsidRDefault="00C341F5" w:rsidP="00C341F5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2</w:t>
      </w:r>
      <w:r w:rsidRPr="0009573D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Содержание проблемы и обоснование необходимости ее решения программными методами:</w:t>
      </w:r>
    </w:p>
    <w:p w:rsidR="00C341F5" w:rsidRPr="00514D8D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формировать и реализовывать все многообразие направлений национальной политики в сфере защиты прав потребителей адекватно уровню развития экономики и общества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Основным направлением в вопросах защиты прав потребителей должно стать создание на территории </w:t>
      </w:r>
      <w:r>
        <w:rPr>
          <w:rFonts w:ascii="Times New Roman" w:hAnsi="Times New Roman" w:cs="Times New Roman"/>
          <w:sz w:val="22"/>
          <w:szCs w:val="22"/>
        </w:rPr>
        <w:t xml:space="preserve">в границах МО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Академическое</w:t>
      </w:r>
      <w:r w:rsidRPr="00243481">
        <w:rPr>
          <w:rFonts w:ascii="Times New Roman" w:hAnsi="Times New Roman" w:cs="Times New Roman"/>
          <w:sz w:val="22"/>
          <w:szCs w:val="22"/>
        </w:rPr>
        <w:t xml:space="preserve"> благоприятных условий для реализации потребителями своих законных прав, 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Кроме того, для проведения эффективной работы по защите прав потребителей необходимо учитывать изменения на рынке товаров (работ, услуг), которые неизбежно влекут изменение круга и характера проблем, возникающих у потребителей при реализации прав, закрепленных законодательством Российской Федерации.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>Для достижения положительного эффекта такая работа должна вестись не только с потребителями, но и с производителями, изготовителями, предпринимателями, работающими на потребительском рынке.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 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</w:t>
      </w:r>
      <w:r w:rsidR="00865CA9">
        <w:rPr>
          <w:rFonts w:ascii="Times New Roman" w:hAnsi="Times New Roman" w:cs="Times New Roman"/>
          <w:sz w:val="22"/>
          <w:szCs w:val="22"/>
        </w:rPr>
        <w:t>–</w:t>
      </w:r>
      <w:r w:rsidRPr="00243481">
        <w:rPr>
          <w:rFonts w:ascii="Times New Roman" w:hAnsi="Times New Roman" w:cs="Times New Roman"/>
          <w:sz w:val="22"/>
          <w:szCs w:val="22"/>
        </w:rPr>
        <w:t xml:space="preserve">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C341F5" w:rsidRPr="00243481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</w:t>
      </w:r>
      <w:r w:rsidRPr="00514D8D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514D8D">
        <w:rPr>
          <w:rFonts w:ascii="Times New Roman" w:hAnsi="Times New Roman" w:cs="Times New Roman"/>
          <w:sz w:val="22"/>
          <w:szCs w:val="22"/>
        </w:rPr>
        <w:t xml:space="preserve"> законо</w:t>
      </w:r>
      <w:r>
        <w:rPr>
          <w:rFonts w:ascii="Times New Roman" w:hAnsi="Times New Roman" w:cs="Times New Roman"/>
          <w:sz w:val="22"/>
          <w:szCs w:val="22"/>
        </w:rPr>
        <w:t>дательства</w:t>
      </w:r>
      <w:r w:rsidRPr="00514D8D">
        <w:rPr>
          <w:rFonts w:ascii="Times New Roman" w:hAnsi="Times New Roman" w:cs="Times New Roman"/>
          <w:sz w:val="22"/>
          <w:szCs w:val="22"/>
        </w:rPr>
        <w:t>, муниципальны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514D8D">
        <w:rPr>
          <w:rFonts w:ascii="Times New Roman" w:hAnsi="Times New Roman" w:cs="Times New Roman"/>
          <w:sz w:val="22"/>
          <w:szCs w:val="22"/>
        </w:rPr>
        <w:t xml:space="preserve"> правовы</w:t>
      </w:r>
      <w:r>
        <w:rPr>
          <w:rFonts w:ascii="Times New Roman" w:hAnsi="Times New Roman" w:cs="Times New Roman"/>
          <w:sz w:val="22"/>
          <w:szCs w:val="22"/>
        </w:rPr>
        <w:t>х</w:t>
      </w:r>
      <w:r w:rsidRPr="00514D8D">
        <w:rPr>
          <w:rFonts w:ascii="Times New Roman" w:hAnsi="Times New Roman" w:cs="Times New Roman"/>
          <w:sz w:val="22"/>
          <w:szCs w:val="22"/>
        </w:rPr>
        <w:t xml:space="preserve"> акт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243481">
        <w:rPr>
          <w:rFonts w:ascii="Times New Roman" w:hAnsi="Times New Roman" w:cs="Times New Roman"/>
          <w:sz w:val="22"/>
          <w:szCs w:val="22"/>
        </w:rPr>
        <w:t>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C341F5" w:rsidRDefault="00C341F5" w:rsidP="00C341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481">
        <w:rPr>
          <w:rFonts w:ascii="Times New Roman" w:hAnsi="Times New Roman" w:cs="Times New Roman"/>
          <w:sz w:val="22"/>
          <w:szCs w:val="22"/>
        </w:rPr>
        <w:t xml:space="preserve">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политики. </w:t>
      </w:r>
      <w:proofErr w:type="gramStart"/>
      <w:r w:rsidRPr="00243481">
        <w:rPr>
          <w:rFonts w:ascii="Times New Roman" w:hAnsi="Times New Roman" w:cs="Times New Roman"/>
          <w:sz w:val="22"/>
          <w:szCs w:val="22"/>
        </w:rPr>
        <w:t xml:space="preserve">При этом особое значение имеет защита прав неопределенного круга потребителей, затрагивающая интересы большого числа граждан (фальсификации лекарственных средств, </w:t>
      </w:r>
      <w:r w:rsidRPr="00243481">
        <w:rPr>
          <w:rFonts w:ascii="Times New Roman" w:hAnsi="Times New Roman"/>
          <w:sz w:val="22"/>
          <w:szCs w:val="22"/>
        </w:rPr>
        <w:t>обман потребителей при продаже биологически активных добавок к пище (БАД) и товаров медицинского назначения, введения потребителей в заблуждение относительно потребительских свойств и качества товаров, реализуемых дистанционным способом,</w:t>
      </w:r>
      <w:r w:rsidRPr="00243481">
        <w:rPr>
          <w:rFonts w:ascii="Times New Roman" w:hAnsi="Times New Roman" w:cs="Times New Roman"/>
          <w:sz w:val="22"/>
          <w:szCs w:val="22"/>
        </w:rPr>
        <w:t xml:space="preserve"> </w:t>
      </w:r>
      <w:r w:rsidRPr="00243481">
        <w:rPr>
          <w:rFonts w:ascii="Times New Roman" w:hAnsi="Times New Roman"/>
          <w:sz w:val="22"/>
          <w:szCs w:val="22"/>
        </w:rPr>
        <w:t>ассортиментная (видовая), качественная, количественная, стоимостная, сложная (включающая несколько видов обмана покупателей) фальсификации в торговых организациях</w:t>
      </w:r>
      <w:proofErr w:type="gramEnd"/>
      <w:r w:rsidRPr="00243481">
        <w:rPr>
          <w:rFonts w:ascii="Times New Roman" w:hAnsi="Times New Roman"/>
          <w:sz w:val="22"/>
          <w:szCs w:val="22"/>
        </w:rPr>
        <w:t xml:space="preserve"> </w:t>
      </w:r>
      <w:r w:rsidRPr="00243481">
        <w:rPr>
          <w:rFonts w:ascii="Times New Roman" w:hAnsi="Times New Roman" w:cs="Times New Roman"/>
          <w:sz w:val="22"/>
          <w:szCs w:val="22"/>
        </w:rPr>
        <w:t>и т.д.).</w:t>
      </w:r>
    </w:p>
    <w:p w:rsidR="00E519B6" w:rsidRDefault="00C341F5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41F5" w:rsidRDefault="00C341F5" w:rsidP="00C341F5">
      <w:pPr>
        <w:tabs>
          <w:tab w:val="left" w:leader="underscore" w:pos="6237"/>
        </w:tabs>
        <w:suppressAutoHyphens/>
        <w:spacing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>3</w:t>
      </w:r>
      <w:r w:rsidRPr="0009573D">
        <w:rPr>
          <w:b/>
          <w:bCs/>
          <w:caps/>
          <w:sz w:val="22"/>
          <w:szCs w:val="22"/>
        </w:rPr>
        <w:t>.</w:t>
      </w:r>
      <w:r w:rsidRPr="00FE3965">
        <w:rPr>
          <w:b/>
          <w:bCs/>
          <w:caps/>
          <w:sz w:val="22"/>
          <w:szCs w:val="22"/>
        </w:rPr>
        <w:t> ПЕРЕЧЕНЬ</w:t>
      </w:r>
      <w:r w:rsidRPr="0009573D">
        <w:rPr>
          <w:b/>
          <w:bCs/>
          <w:caps/>
          <w:sz w:val="22"/>
          <w:szCs w:val="22"/>
        </w:rPr>
        <w:t xml:space="preserve"> мероприятий программы и необходимый объем финансирования: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61"/>
        <w:gridCol w:w="992"/>
        <w:gridCol w:w="850"/>
        <w:gridCol w:w="1134"/>
      </w:tblGrid>
      <w:tr w:rsidR="00C341F5" w:rsidRPr="006658A1" w:rsidTr="00F7689D">
        <w:trPr>
          <w:trHeight w:val="20"/>
        </w:trPr>
        <w:tc>
          <w:tcPr>
            <w:tcW w:w="567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gramStart"/>
            <w:r w:rsidRPr="006658A1">
              <w:rPr>
                <w:sz w:val="20"/>
                <w:szCs w:val="20"/>
              </w:rPr>
              <w:t>п</w:t>
            </w:r>
            <w:proofErr w:type="gramEnd"/>
            <w:r w:rsidRPr="006658A1">
              <w:rPr>
                <w:sz w:val="20"/>
                <w:szCs w:val="20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Наименование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53" w:type="dxa"/>
            <w:gridSpan w:val="2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 xml:space="preserve">Ожидаемые конечные </w:t>
            </w:r>
            <w:r w:rsidRPr="006658A1">
              <w:rPr>
                <w:sz w:val="20"/>
                <w:szCs w:val="20"/>
              </w:rPr>
              <w:br/>
              <w:t>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Срок</w:t>
            </w:r>
          </w:p>
          <w:p w:rsidR="00C341F5" w:rsidRPr="006658A1" w:rsidRDefault="00F7689D" w:rsidP="00F7689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341F5" w:rsidRPr="006658A1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58A1">
              <w:rPr>
                <w:sz w:val="20"/>
                <w:szCs w:val="20"/>
              </w:rPr>
              <w:t>Необходи-мый</w:t>
            </w:r>
            <w:proofErr w:type="spellEnd"/>
            <w:proofErr w:type="gramEnd"/>
            <w:r w:rsidRPr="006658A1">
              <w:rPr>
                <w:sz w:val="20"/>
                <w:szCs w:val="20"/>
              </w:rPr>
              <w:t xml:space="preserve"> объем</w:t>
            </w:r>
          </w:p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Pr="006658A1">
              <w:rPr>
                <w:sz w:val="20"/>
                <w:szCs w:val="20"/>
              </w:rPr>
              <w:t>инанси</w:t>
            </w:r>
            <w:r>
              <w:rPr>
                <w:sz w:val="20"/>
                <w:szCs w:val="20"/>
              </w:rPr>
              <w:t>-</w:t>
            </w:r>
            <w:r w:rsidRPr="006658A1">
              <w:rPr>
                <w:sz w:val="20"/>
                <w:szCs w:val="20"/>
              </w:rPr>
              <w:t>рования</w:t>
            </w:r>
            <w:proofErr w:type="spellEnd"/>
            <w:r w:rsidRPr="006658A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6658A1">
              <w:rPr>
                <w:sz w:val="20"/>
                <w:szCs w:val="20"/>
              </w:rPr>
              <w:t>ыс</w:t>
            </w:r>
            <w:proofErr w:type="gramStart"/>
            <w:r w:rsidRPr="006658A1">
              <w:rPr>
                <w:sz w:val="20"/>
                <w:szCs w:val="20"/>
              </w:rPr>
              <w:t>.р</w:t>
            </w:r>
            <w:proofErr w:type="gramEnd"/>
            <w:r w:rsidRPr="006658A1">
              <w:rPr>
                <w:sz w:val="20"/>
                <w:szCs w:val="20"/>
              </w:rPr>
              <w:t>уб</w:t>
            </w:r>
            <w:proofErr w:type="spellEnd"/>
            <w:r w:rsidRPr="006658A1">
              <w:rPr>
                <w:sz w:val="20"/>
                <w:szCs w:val="20"/>
              </w:rPr>
              <w:t>.</w:t>
            </w: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tabs>
                <w:tab w:val="left" w:pos="259"/>
              </w:tabs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6</w:t>
            </w: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C341F5" w:rsidP="00BA5170">
            <w:pPr>
              <w:jc w:val="center"/>
              <w:rPr>
                <w:sz w:val="20"/>
                <w:szCs w:val="20"/>
              </w:rPr>
            </w:pPr>
            <w:r w:rsidRPr="006658A1">
              <w:rPr>
                <w:sz w:val="20"/>
                <w:szCs w:val="20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055AF2" w:rsidRDefault="00C341F5" w:rsidP="00BA5170">
            <w:pPr>
              <w:tabs>
                <w:tab w:val="left" w:pos="1026"/>
              </w:tabs>
              <w:jc w:val="both"/>
              <w:rPr>
                <w:bCs/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Консультирование и содействие жителям муниципального образования по вопросам  защиты прав потребителей</w:t>
            </w:r>
            <w:r w:rsidR="00D07D5F">
              <w:rPr>
                <w:sz w:val="20"/>
                <w:szCs w:val="20"/>
              </w:rPr>
              <w:t xml:space="preserve"> в нерабочее время</w:t>
            </w:r>
            <w:r w:rsidRPr="00055AF2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C341F5" w:rsidRPr="00055AF2" w:rsidRDefault="00865CA9" w:rsidP="00F7689D">
            <w:pPr>
              <w:jc w:val="center"/>
              <w:rPr>
                <w:b/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</w:t>
            </w:r>
            <w:r w:rsidR="00C341F5" w:rsidRPr="00055AF2">
              <w:rPr>
                <w:sz w:val="20"/>
                <w:szCs w:val="20"/>
              </w:rPr>
              <w:t>ол</w:t>
            </w:r>
            <w:r w:rsidR="00C341F5">
              <w:rPr>
                <w:sz w:val="20"/>
                <w:szCs w:val="20"/>
              </w:rPr>
              <w:t>-</w:t>
            </w:r>
            <w:r w:rsidR="00C341F5" w:rsidRPr="00055AF2">
              <w:rPr>
                <w:sz w:val="20"/>
                <w:szCs w:val="20"/>
              </w:rPr>
              <w:t xml:space="preserve">во </w:t>
            </w:r>
            <w:r w:rsidR="00F7689D">
              <w:rPr>
                <w:sz w:val="20"/>
                <w:szCs w:val="20"/>
              </w:rPr>
              <w:t>услуг (</w:t>
            </w:r>
            <w:r w:rsidR="00C341F5" w:rsidRPr="00055AF2">
              <w:rPr>
                <w:sz w:val="20"/>
                <w:szCs w:val="20"/>
              </w:rPr>
              <w:t>консультаций,</w:t>
            </w:r>
            <w:r w:rsidR="00F7689D">
              <w:rPr>
                <w:sz w:val="20"/>
                <w:szCs w:val="20"/>
              </w:rPr>
              <w:t xml:space="preserve"> жалоб, ходатайств)</w:t>
            </w:r>
            <w:r w:rsidR="00C341F5" w:rsidRPr="00055AF2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341F5" w:rsidRPr="00055AF2" w:rsidRDefault="00F7689D" w:rsidP="00F7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341F5" w:rsidRPr="00865CA9" w:rsidRDefault="004C2F06" w:rsidP="00F91C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91CDA">
              <w:rPr>
                <w:color w:val="000000" w:themeColor="text1"/>
                <w:sz w:val="20"/>
                <w:szCs w:val="20"/>
              </w:rPr>
              <w:t>1</w:t>
            </w:r>
            <w:r w:rsidR="00C341F5" w:rsidRPr="00865CA9">
              <w:rPr>
                <w:color w:val="000000" w:themeColor="text1"/>
                <w:sz w:val="20"/>
                <w:szCs w:val="20"/>
              </w:rPr>
              <w:t>,8</w:t>
            </w:r>
          </w:p>
        </w:tc>
      </w:tr>
      <w:tr w:rsidR="00865CA9" w:rsidRPr="006658A1" w:rsidTr="00F7689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865CA9" w:rsidRPr="006658A1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865CA9" w:rsidRPr="00055AF2" w:rsidRDefault="00D07D5F" w:rsidP="00BA5170">
            <w:p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Консультирование и содействие жителям муниципального образования по вопросам  защиты прав потребителей</w:t>
            </w:r>
            <w:r>
              <w:rPr>
                <w:sz w:val="20"/>
                <w:szCs w:val="20"/>
              </w:rPr>
              <w:t xml:space="preserve"> в рабочее время</w:t>
            </w:r>
            <w:r w:rsidRPr="00055AF2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865CA9" w:rsidRPr="00055AF2" w:rsidRDefault="00D07D5F" w:rsidP="00BA5170">
            <w:pPr>
              <w:jc w:val="center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055AF2">
              <w:rPr>
                <w:sz w:val="20"/>
                <w:szCs w:val="20"/>
              </w:rPr>
              <w:t>во консультаций, ед.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07D5F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зависимости от </w:t>
            </w:r>
            <w:proofErr w:type="spellStart"/>
            <w:r>
              <w:rPr>
                <w:sz w:val="20"/>
                <w:szCs w:val="20"/>
              </w:rPr>
              <w:t>обраще</w:t>
            </w:r>
            <w:proofErr w:type="spellEnd"/>
          </w:p>
          <w:p w:rsidR="00865CA9" w:rsidRDefault="00D07D5F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65CA9" w:rsidRDefault="00D07D5F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65CA9" w:rsidRPr="00865CA9" w:rsidRDefault="00D07D5F" w:rsidP="00BA51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41F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C341F5" w:rsidRPr="00055AF2" w:rsidRDefault="00C341F5" w:rsidP="00BA5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Соглашения о взаимодействии между ФБУЗ «Центр гигиены и эпидемиологии в городе Санкт-Петербург» и Местной Администрацией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Академическое от 21 октября 2015 года участие в проведении семинаров и консультативных встреч по вопросам обеспечения соблюдения действующего законодательства в сфере защиты прав потребителей, оказание помощи физическим и юридическим лицам в защите их прав и законных интересов в сфере защиты прав потребителей.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семина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ров и </w:t>
            </w:r>
            <w:proofErr w:type="spellStart"/>
            <w:r>
              <w:rPr>
                <w:sz w:val="20"/>
                <w:szCs w:val="20"/>
              </w:rPr>
              <w:t>консуль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тативных</w:t>
            </w:r>
            <w:proofErr w:type="spellEnd"/>
            <w:r>
              <w:rPr>
                <w:sz w:val="20"/>
                <w:szCs w:val="20"/>
              </w:rPr>
              <w:t xml:space="preserve"> встреч, ед.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запросу Местной Администрации МО </w:t>
            </w:r>
            <w:proofErr w:type="spellStart"/>
            <w:proofErr w:type="gramStart"/>
            <w:r>
              <w:rPr>
                <w:sz w:val="20"/>
                <w:szCs w:val="20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Академическое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41F5" w:rsidRPr="006658A1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vAlign w:val="center"/>
          </w:tcPr>
          <w:p w:rsidR="00C341F5" w:rsidRPr="00E87580" w:rsidRDefault="00C341F5" w:rsidP="00BA517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проведении</w:t>
            </w:r>
            <w:r w:rsidRPr="00055AF2">
              <w:rPr>
                <w:bCs/>
                <w:sz w:val="20"/>
                <w:szCs w:val="20"/>
              </w:rPr>
              <w:t xml:space="preserve"> встреч </w:t>
            </w:r>
            <w:r w:rsidRPr="00055AF2">
              <w:rPr>
                <w:sz w:val="20"/>
                <w:szCs w:val="20"/>
              </w:rPr>
              <w:t>жителей муниципального образования по вопросам защиты прав потребителей</w:t>
            </w:r>
            <w:r w:rsidRPr="00055AF2">
              <w:rPr>
                <w:bCs/>
                <w:sz w:val="20"/>
                <w:szCs w:val="20"/>
              </w:rPr>
              <w:t xml:space="preserve"> с депутатами МС и МА МО </w:t>
            </w:r>
            <w:proofErr w:type="spellStart"/>
            <w:proofErr w:type="gramStart"/>
            <w:r w:rsidRPr="00055AF2">
              <w:rPr>
                <w:bCs/>
                <w:sz w:val="20"/>
                <w:szCs w:val="20"/>
              </w:rPr>
              <w:t>МО</w:t>
            </w:r>
            <w:proofErr w:type="spellEnd"/>
            <w:proofErr w:type="gramEnd"/>
            <w:r w:rsidRPr="00055AF2">
              <w:rPr>
                <w:bCs/>
                <w:sz w:val="20"/>
                <w:szCs w:val="20"/>
              </w:rPr>
              <w:t xml:space="preserve"> Академическое и со специалистами </w:t>
            </w:r>
            <w:r>
              <w:rPr>
                <w:bCs/>
                <w:sz w:val="20"/>
                <w:szCs w:val="20"/>
              </w:rPr>
              <w:t xml:space="preserve">исполнительных органов </w:t>
            </w:r>
            <w:r w:rsidR="00FF4EB7">
              <w:rPr>
                <w:bCs/>
                <w:sz w:val="20"/>
                <w:szCs w:val="20"/>
              </w:rPr>
              <w:t xml:space="preserve">государственной </w:t>
            </w:r>
            <w:r>
              <w:rPr>
                <w:bCs/>
                <w:sz w:val="20"/>
                <w:szCs w:val="20"/>
              </w:rPr>
              <w:t>власти, организаций, в компетенцию которых входят вопросы</w:t>
            </w:r>
            <w:r w:rsidRPr="00055A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по защите прав потребителей.</w:t>
            </w:r>
          </w:p>
        </w:tc>
        <w:tc>
          <w:tcPr>
            <w:tcW w:w="1561" w:type="dxa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 w:rsidRPr="00055AF2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055AF2">
              <w:rPr>
                <w:sz w:val="20"/>
                <w:szCs w:val="20"/>
              </w:rPr>
              <w:t xml:space="preserve">во </w:t>
            </w:r>
            <w:proofErr w:type="spellStart"/>
            <w:r w:rsidRPr="00055AF2">
              <w:rPr>
                <w:sz w:val="20"/>
                <w:szCs w:val="20"/>
              </w:rPr>
              <w:t>мероприя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proofErr w:type="spellStart"/>
            <w:r w:rsidRPr="00055AF2">
              <w:rPr>
                <w:sz w:val="20"/>
                <w:szCs w:val="20"/>
              </w:rPr>
              <w:t>тий</w:t>
            </w:r>
            <w:proofErr w:type="spellEnd"/>
            <w:r w:rsidRPr="00055AF2">
              <w:rPr>
                <w:sz w:val="20"/>
                <w:szCs w:val="20"/>
              </w:rPr>
              <w:t>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41F5" w:rsidRPr="006658A1" w:rsidTr="00F7689D">
        <w:trPr>
          <w:trHeight w:val="20"/>
        </w:trPr>
        <w:tc>
          <w:tcPr>
            <w:tcW w:w="567" w:type="dxa"/>
            <w:vAlign w:val="center"/>
          </w:tcPr>
          <w:p w:rsidR="00C341F5" w:rsidRPr="006658A1" w:rsidRDefault="00865CA9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41F5">
              <w:rPr>
                <w:sz w:val="20"/>
                <w:szCs w:val="20"/>
              </w:rPr>
              <w:t>.</w:t>
            </w:r>
          </w:p>
        </w:tc>
        <w:tc>
          <w:tcPr>
            <w:tcW w:w="4535" w:type="dxa"/>
            <w:vAlign w:val="center"/>
          </w:tcPr>
          <w:p w:rsidR="00C341F5" w:rsidRPr="00055AF2" w:rsidRDefault="00C341F5" w:rsidP="00BA5170">
            <w:pPr>
              <w:jc w:val="both"/>
              <w:rPr>
                <w:bCs/>
                <w:sz w:val="20"/>
                <w:szCs w:val="20"/>
              </w:rPr>
            </w:pPr>
            <w:r w:rsidRPr="00065A3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азмещение тематических статей </w:t>
            </w:r>
            <w:r w:rsidRPr="00055AF2">
              <w:rPr>
                <w:sz w:val="20"/>
                <w:szCs w:val="20"/>
              </w:rPr>
              <w:t>по вопросам  защиты прав потребителей</w:t>
            </w:r>
            <w:r w:rsidRPr="00065A33">
              <w:rPr>
                <w:sz w:val="20"/>
                <w:szCs w:val="20"/>
              </w:rPr>
              <w:t xml:space="preserve"> в средствах массовой информации МО </w:t>
            </w:r>
            <w:proofErr w:type="spellStart"/>
            <w:proofErr w:type="gramStart"/>
            <w:r w:rsidRPr="00065A33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Pr="00065A33">
              <w:rPr>
                <w:sz w:val="20"/>
                <w:szCs w:val="20"/>
              </w:rPr>
              <w:t xml:space="preserve"> Академическое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vAlign w:val="center"/>
          </w:tcPr>
          <w:p w:rsidR="00C341F5" w:rsidRPr="00055AF2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публика-</w:t>
            </w:r>
            <w:proofErr w:type="spellStart"/>
            <w:r>
              <w:rPr>
                <w:sz w:val="20"/>
                <w:szCs w:val="20"/>
              </w:rPr>
              <w:t>ций</w:t>
            </w:r>
            <w:proofErr w:type="spellEnd"/>
            <w:proofErr w:type="gram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41F5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2-х в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1F5" w:rsidRPr="00321188" w:rsidRDefault="00C341F5" w:rsidP="00BA5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1F5" w:rsidRPr="00055AF2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341F5" w:rsidRPr="006658A1" w:rsidTr="00F7689D">
        <w:trPr>
          <w:trHeight w:val="20"/>
        </w:trPr>
        <w:tc>
          <w:tcPr>
            <w:tcW w:w="8505" w:type="dxa"/>
            <w:gridSpan w:val="5"/>
            <w:vAlign w:val="center"/>
          </w:tcPr>
          <w:p w:rsidR="00C341F5" w:rsidRPr="006658A1" w:rsidRDefault="00C341F5" w:rsidP="00BA5170">
            <w:pPr>
              <w:jc w:val="center"/>
              <w:rPr>
                <w:b/>
                <w:sz w:val="20"/>
                <w:szCs w:val="20"/>
              </w:rPr>
            </w:pPr>
            <w:r w:rsidRPr="006658A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341F5" w:rsidRPr="009C4773" w:rsidRDefault="004C2F06" w:rsidP="00F91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91CDA">
              <w:rPr>
                <w:b/>
                <w:bCs/>
                <w:sz w:val="20"/>
                <w:szCs w:val="20"/>
              </w:rPr>
              <w:t>1</w:t>
            </w:r>
            <w:r w:rsidR="00865CA9">
              <w:rPr>
                <w:b/>
                <w:bCs/>
                <w:sz w:val="20"/>
                <w:szCs w:val="20"/>
              </w:rPr>
              <w:t>,8</w:t>
            </w:r>
          </w:p>
        </w:tc>
      </w:tr>
    </w:tbl>
    <w:p w:rsidR="00C341F5" w:rsidRDefault="00C341F5" w:rsidP="00C341F5">
      <w:pPr>
        <w:tabs>
          <w:tab w:val="left" w:pos="-180"/>
        </w:tabs>
        <w:spacing w:before="240" w:after="240"/>
        <w:ind w:firstLine="709"/>
        <w:jc w:val="both"/>
        <w:rPr>
          <w:b/>
          <w:bCs/>
          <w:caps/>
          <w:sz w:val="22"/>
          <w:szCs w:val="22"/>
        </w:rPr>
      </w:pPr>
      <w:r>
        <w:rPr>
          <w:b/>
          <w:sz w:val="22"/>
          <w:szCs w:val="22"/>
        </w:rPr>
        <w:t>4.</w:t>
      </w:r>
      <w:r w:rsidRPr="0067657A">
        <w:rPr>
          <w:b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Показатели результативности и эффективности мероприятий ВЕДОМСТВЕННОЙ ЦЕЛЕВОЙ программы</w:t>
      </w:r>
      <w:r w:rsidRPr="009B7506">
        <w:rPr>
          <w:b/>
          <w:bCs/>
          <w:caps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4"/>
        <w:gridCol w:w="1145"/>
      </w:tblGrid>
      <w:tr w:rsidR="00C341F5" w:rsidRPr="0027679A" w:rsidTr="00BA5170">
        <w:tc>
          <w:tcPr>
            <w:tcW w:w="567" w:type="dxa"/>
            <w:shd w:val="clear" w:color="auto" w:fill="auto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 xml:space="preserve">№ </w:t>
            </w:r>
            <w:proofErr w:type="gramStart"/>
            <w:r w:rsidRPr="0027679A">
              <w:rPr>
                <w:sz w:val="20"/>
                <w:szCs w:val="20"/>
              </w:rPr>
              <w:t>п</w:t>
            </w:r>
            <w:proofErr w:type="gramEnd"/>
            <w:r w:rsidRPr="0027679A">
              <w:rPr>
                <w:sz w:val="20"/>
                <w:szCs w:val="20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>Показатели результативности и эффекти</w:t>
            </w:r>
            <w:r>
              <w:rPr>
                <w:sz w:val="20"/>
                <w:szCs w:val="20"/>
              </w:rPr>
              <w:t>вности мероприятий ведомственной целевой</w:t>
            </w:r>
            <w:r w:rsidRPr="0027679A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sz w:val="20"/>
                <w:szCs w:val="20"/>
              </w:rPr>
            </w:pPr>
            <w:r w:rsidRPr="0027679A">
              <w:rPr>
                <w:sz w:val="20"/>
                <w:szCs w:val="20"/>
              </w:rPr>
              <w:t>Значение показателя</w:t>
            </w:r>
          </w:p>
        </w:tc>
      </w:tr>
      <w:tr w:rsidR="00C341F5" w:rsidRPr="0027679A" w:rsidTr="00BA5170">
        <w:tc>
          <w:tcPr>
            <w:tcW w:w="567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 w:rsidRPr="0027679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Pr="00D60828" w:rsidRDefault="00C341F5" w:rsidP="00BA5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 </w:t>
            </w:r>
            <w:r w:rsidRPr="00055AF2">
              <w:rPr>
                <w:sz w:val="20"/>
                <w:szCs w:val="20"/>
              </w:rPr>
              <w:t>по вопросам  защиты прав потребителей</w:t>
            </w:r>
            <w:r>
              <w:rPr>
                <w:sz w:val="20"/>
                <w:szCs w:val="20"/>
              </w:rPr>
              <w:t xml:space="preserve"> по отношению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D60828" w:rsidRDefault="00C341F5" w:rsidP="00BA5170">
            <w:pPr>
              <w:jc w:val="center"/>
              <w:rPr>
                <w:sz w:val="20"/>
                <w:szCs w:val="20"/>
              </w:rPr>
            </w:pPr>
            <w:r w:rsidRPr="00303D87">
              <w:rPr>
                <w:color w:val="333333"/>
                <w:sz w:val="20"/>
                <w:szCs w:val="20"/>
              </w:rPr>
              <w:t>&gt;9</w:t>
            </w:r>
            <w:r>
              <w:rPr>
                <w:color w:val="333333"/>
                <w:sz w:val="20"/>
                <w:szCs w:val="20"/>
              </w:rPr>
              <w:t>8</w:t>
            </w:r>
            <w:r w:rsidRPr="00303D87">
              <w:rPr>
                <w:color w:val="333333"/>
                <w:sz w:val="20"/>
                <w:szCs w:val="20"/>
              </w:rPr>
              <w:t>%</w:t>
            </w:r>
          </w:p>
        </w:tc>
      </w:tr>
      <w:tr w:rsidR="00C341F5" w:rsidRPr="0027679A" w:rsidTr="00BA5170">
        <w:tc>
          <w:tcPr>
            <w:tcW w:w="567" w:type="dxa"/>
            <w:shd w:val="clear" w:color="auto" w:fill="auto"/>
            <w:vAlign w:val="center"/>
          </w:tcPr>
          <w:p w:rsidR="00C341F5" w:rsidRPr="0027679A" w:rsidRDefault="00C341F5" w:rsidP="00BA5170">
            <w:pPr>
              <w:jc w:val="center"/>
              <w:rPr>
                <w:bCs/>
                <w:sz w:val="20"/>
                <w:szCs w:val="20"/>
              </w:rPr>
            </w:pPr>
            <w:r w:rsidRPr="0027679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341F5" w:rsidRDefault="00C341F5" w:rsidP="00BA5170">
            <w:pPr>
              <w:rPr>
                <w:sz w:val="20"/>
                <w:szCs w:val="20"/>
              </w:rPr>
            </w:pPr>
            <w:r w:rsidRPr="00AF01DA">
              <w:rPr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</w:t>
            </w:r>
            <w:r w:rsidRPr="0090562E">
              <w:rPr>
                <w:bCs/>
                <w:sz w:val="20"/>
                <w:szCs w:val="20"/>
              </w:rPr>
              <w:t>мероприятий</w:t>
            </w:r>
            <w:r w:rsidRPr="00065B8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программы</w:t>
            </w:r>
            <w:r w:rsidRPr="00AF01D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8539CB">
              <w:rPr>
                <w:bCs/>
                <w:sz w:val="20"/>
                <w:szCs w:val="20"/>
              </w:rPr>
              <w:t>к</w:t>
            </w:r>
            <w:proofErr w:type="gramEnd"/>
            <w:r w:rsidRPr="008539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запланированной, </w:t>
            </w:r>
            <w:r w:rsidRPr="008539CB">
              <w:rPr>
                <w:bCs/>
                <w:sz w:val="20"/>
                <w:szCs w:val="20"/>
              </w:rPr>
              <w:t>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41F5" w:rsidRPr="00303D87" w:rsidRDefault="00C341F5" w:rsidP="00BA5170">
            <w:pPr>
              <w:jc w:val="center"/>
              <w:rPr>
                <w:color w:val="333333"/>
                <w:sz w:val="20"/>
                <w:szCs w:val="20"/>
              </w:rPr>
            </w:pPr>
            <w:r w:rsidRPr="00303D87">
              <w:rPr>
                <w:color w:val="333333"/>
                <w:sz w:val="20"/>
                <w:szCs w:val="20"/>
              </w:rPr>
              <w:t>&gt;9</w:t>
            </w:r>
            <w:r>
              <w:rPr>
                <w:color w:val="333333"/>
                <w:sz w:val="20"/>
                <w:szCs w:val="20"/>
              </w:rPr>
              <w:t>8</w:t>
            </w:r>
            <w:r w:rsidRPr="00303D87">
              <w:rPr>
                <w:color w:val="333333"/>
                <w:sz w:val="20"/>
                <w:szCs w:val="20"/>
              </w:rPr>
              <w:t>%</w:t>
            </w:r>
          </w:p>
        </w:tc>
      </w:tr>
    </w:tbl>
    <w:p w:rsidR="00C341F5" w:rsidRPr="0009573D" w:rsidRDefault="00C341F5" w:rsidP="00C341F5">
      <w:pPr>
        <w:tabs>
          <w:tab w:val="left" w:pos="-360"/>
        </w:tabs>
        <w:spacing w:before="240" w:after="24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5</w:t>
      </w:r>
      <w:r w:rsidRPr="0009573D">
        <w:rPr>
          <w:b/>
          <w:bCs/>
          <w:caps/>
          <w:sz w:val="22"/>
          <w:szCs w:val="22"/>
        </w:rPr>
        <w:t xml:space="preserve">. </w:t>
      </w:r>
      <w:r w:rsidRPr="0009573D">
        <w:rPr>
          <w:b/>
          <w:bCs/>
          <w:sz w:val="22"/>
          <w:szCs w:val="22"/>
        </w:rPr>
        <w:t>ОБОСНОВАНИЯ И РАСЧЕТЫ ОБЪЕМОВ ФИНАНСИРОВАНИЯ:</w:t>
      </w:r>
    </w:p>
    <w:p w:rsidR="00C341F5" w:rsidRDefault="00C341F5" w:rsidP="00C341F5">
      <w:pPr>
        <w:ind w:firstLine="709"/>
        <w:jc w:val="both"/>
        <w:rPr>
          <w:sz w:val="22"/>
          <w:szCs w:val="22"/>
        </w:rPr>
      </w:pPr>
      <w:r w:rsidRPr="001D7D1F">
        <w:rPr>
          <w:sz w:val="22"/>
          <w:szCs w:val="22"/>
        </w:rPr>
        <w:t xml:space="preserve">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Академическое </w:t>
      </w:r>
      <w:r w:rsidRPr="00782795">
        <w:rPr>
          <w:sz w:val="22"/>
          <w:szCs w:val="22"/>
        </w:rPr>
        <w:t>от</w:t>
      </w:r>
      <w:r>
        <w:rPr>
          <w:sz w:val="22"/>
          <w:szCs w:val="22"/>
        </w:rPr>
        <w:t xml:space="preserve"> 14.10.2015г. №</w:t>
      </w:r>
      <w:r w:rsidRPr="001D7D1F">
        <w:rPr>
          <w:sz w:val="22"/>
          <w:szCs w:val="22"/>
        </w:rPr>
        <w:t>325-МА «О порядке принятия решений о разработке муниципальных и ведомственных целевых программ внутригородского муниципального образования Санкт-Петербурга муниципальный округ Академическое, формирования, реализации и проведения оценки эффективности их реализации».</w:t>
      </w:r>
    </w:p>
    <w:p w:rsidR="00C341F5" w:rsidRPr="003A07B5" w:rsidRDefault="00C341F5" w:rsidP="00C341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C341F5" w:rsidRPr="00BC5E3D" w:rsidRDefault="00C341F5" w:rsidP="00F7689D">
      <w:pPr>
        <w:spacing w:before="120"/>
        <w:jc w:val="both"/>
        <w:rPr>
          <w:sz w:val="22"/>
          <w:szCs w:val="22"/>
        </w:rPr>
      </w:pPr>
      <w:r w:rsidRPr="00BC5E3D">
        <w:rPr>
          <w:sz w:val="22"/>
          <w:szCs w:val="22"/>
        </w:rPr>
        <w:t xml:space="preserve">Разработчик (ответственный за реализацию) </w:t>
      </w:r>
    </w:p>
    <w:p w:rsidR="00084C88" w:rsidRPr="000A3EDF" w:rsidRDefault="00C341F5" w:rsidP="000A3EDF">
      <w:pPr>
        <w:tabs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ведомственной целевой</w:t>
      </w:r>
      <w:r w:rsidRPr="00BC5E3D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ab/>
        <w:t>С.В. Минов</w:t>
      </w:r>
    </w:p>
    <w:sectPr w:rsidR="00084C88" w:rsidRPr="000A3EDF" w:rsidSect="006658A1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BBD"/>
    <w:multiLevelType w:val="hybridMultilevel"/>
    <w:tmpl w:val="F8A2F3F0"/>
    <w:lvl w:ilvl="0" w:tplc="6A42B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5"/>
    <w:rsid w:val="00002E7D"/>
    <w:rsid w:val="00084C88"/>
    <w:rsid w:val="000A3EDF"/>
    <w:rsid w:val="002415F9"/>
    <w:rsid w:val="00275BF5"/>
    <w:rsid w:val="002B2B51"/>
    <w:rsid w:val="002C07D0"/>
    <w:rsid w:val="003E665B"/>
    <w:rsid w:val="00447935"/>
    <w:rsid w:val="004C2F06"/>
    <w:rsid w:val="004E2CD1"/>
    <w:rsid w:val="004F207F"/>
    <w:rsid w:val="00543546"/>
    <w:rsid w:val="00606AEE"/>
    <w:rsid w:val="00865CA9"/>
    <w:rsid w:val="00A02245"/>
    <w:rsid w:val="00A3684C"/>
    <w:rsid w:val="00B57505"/>
    <w:rsid w:val="00C01380"/>
    <w:rsid w:val="00C341F5"/>
    <w:rsid w:val="00CD6286"/>
    <w:rsid w:val="00D07D5F"/>
    <w:rsid w:val="00DF4824"/>
    <w:rsid w:val="00E12E01"/>
    <w:rsid w:val="00E519B6"/>
    <w:rsid w:val="00E56CB9"/>
    <w:rsid w:val="00E63A36"/>
    <w:rsid w:val="00E873D2"/>
    <w:rsid w:val="00F7689D"/>
    <w:rsid w:val="00F91CD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1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C341F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3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1F5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C341F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C3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Минов Сергей Валерьевич</dc:creator>
  <cp:lastModifiedBy>Жгунова О.А.</cp:lastModifiedBy>
  <cp:revision>5</cp:revision>
  <cp:lastPrinted>2018-04-17T06:56:00Z</cp:lastPrinted>
  <dcterms:created xsi:type="dcterms:W3CDTF">2018-04-17T06:52:00Z</dcterms:created>
  <dcterms:modified xsi:type="dcterms:W3CDTF">2019-02-26T11:53:00Z</dcterms:modified>
</cp:coreProperties>
</file>