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C6" w:rsidRDefault="00F800FA" w:rsidP="00050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00FA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лицами, замещающими муниципальные должности депутата </w:t>
      </w:r>
      <w:r w:rsidR="009D5796">
        <w:rPr>
          <w:rFonts w:ascii="Times New Roman" w:hAnsi="Times New Roman" w:cs="Times New Roman"/>
          <w:sz w:val="28"/>
          <w:szCs w:val="28"/>
        </w:rPr>
        <w:t>М</w:t>
      </w:r>
      <w:r w:rsidRPr="00F800F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9D5796">
        <w:rPr>
          <w:rFonts w:ascii="Times New Roman" w:hAnsi="Times New Roman" w:cs="Times New Roman"/>
          <w:sz w:val="28"/>
          <w:szCs w:val="28"/>
        </w:rPr>
        <w:t>С</w:t>
      </w:r>
      <w:r w:rsidRPr="00F800FA">
        <w:rPr>
          <w:rFonts w:ascii="Times New Roman" w:hAnsi="Times New Roman" w:cs="Times New Roman"/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9D5796">
        <w:rPr>
          <w:rFonts w:ascii="Times New Roman" w:hAnsi="Times New Roman" w:cs="Times New Roman"/>
          <w:sz w:val="28"/>
          <w:szCs w:val="28"/>
        </w:rPr>
        <w:t>Академическое</w:t>
      </w:r>
      <w:bookmarkStart w:id="0" w:name="_GoBack"/>
      <w:bookmarkEnd w:id="0"/>
      <w:r w:rsidRPr="00F800FA">
        <w:rPr>
          <w:rFonts w:ascii="Times New Roman" w:hAnsi="Times New Roman" w:cs="Times New Roman"/>
          <w:sz w:val="28"/>
          <w:szCs w:val="28"/>
        </w:rPr>
        <w:t>, обязанности представить сведения о доходах, расходах, об имуществе и обязательствах имущественного характера за отчетный 2022 год</w:t>
      </w:r>
    </w:p>
    <w:p w:rsidR="00050FC6" w:rsidRDefault="00050FC6" w:rsidP="00F80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0C50" w:rsidRPr="00F800FA" w:rsidRDefault="00F800FA" w:rsidP="00050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0FA">
        <w:rPr>
          <w:rFonts w:ascii="Times New Roman" w:hAnsi="Times New Roman" w:cs="Times New Roman"/>
          <w:sz w:val="28"/>
          <w:szCs w:val="28"/>
        </w:rPr>
        <w:t xml:space="preserve">Количество лиц, замещающих муниципальные должности депутата и осуществляющих свои полномочия на постоянной основе, составляет 2 человека. Количество лиц, замещающих муниципальные должности депутата и осуществляющих свои полномочия на постоянной основе, исполнивших обязанность представить сведения о доходах, расходах, об имуществе и обязательствах имущественного характера составляет 2 человека. </w:t>
      </w:r>
      <w:proofErr w:type="gramStart"/>
      <w:r w:rsidRPr="00F800FA">
        <w:rPr>
          <w:rFonts w:ascii="Times New Roman" w:hAnsi="Times New Roman" w:cs="Times New Roman"/>
          <w:sz w:val="28"/>
          <w:szCs w:val="28"/>
        </w:rPr>
        <w:t>Количество лиц, замещающих муниципальные должности депутата и осуществляющих свои полномочия на непостоянной основе, исполнивших обязанность представить сведения о доходах, расходах, об имуществе и обязательствах имущественного характера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 составляет 0 человек</w:t>
      </w:r>
      <w:proofErr w:type="gramEnd"/>
    </w:p>
    <w:sectPr w:rsidR="00F00C50" w:rsidRPr="00F8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B5"/>
    <w:rsid w:val="00050FC6"/>
    <w:rsid w:val="00294385"/>
    <w:rsid w:val="00350A80"/>
    <w:rsid w:val="005074A7"/>
    <w:rsid w:val="00571C85"/>
    <w:rsid w:val="006424B4"/>
    <w:rsid w:val="00674168"/>
    <w:rsid w:val="009D5796"/>
    <w:rsid w:val="00BD41B4"/>
    <w:rsid w:val="00C31BB2"/>
    <w:rsid w:val="00CA27AA"/>
    <w:rsid w:val="00D508B5"/>
    <w:rsid w:val="00E32895"/>
    <w:rsid w:val="00E81C47"/>
    <w:rsid w:val="00E869BE"/>
    <w:rsid w:val="00F800FA"/>
    <w:rsid w:val="00F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0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Печкарева Кира Александровна</dc:creator>
  <cp:keywords/>
  <dc:description/>
  <cp:lastModifiedBy>Печкарева Кира Александровна</cp:lastModifiedBy>
  <cp:revision>3</cp:revision>
  <dcterms:created xsi:type="dcterms:W3CDTF">2023-05-11T07:05:00Z</dcterms:created>
  <dcterms:modified xsi:type="dcterms:W3CDTF">2023-05-11T07:16:00Z</dcterms:modified>
</cp:coreProperties>
</file>