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EC4C" w14:textId="0E56CE5D" w:rsidR="00285446" w:rsidRPr="00285446" w:rsidRDefault="00285446" w:rsidP="00285446">
      <w:pPr>
        <w:ind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6F6C32F6" wp14:editId="264DB649">
            <wp:extent cx="495300" cy="561975"/>
            <wp:effectExtent l="0" t="0" r="0" b="952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ECDD" w14:textId="77777777" w:rsidR="00285446" w:rsidRPr="00285446" w:rsidRDefault="00285446" w:rsidP="00285446">
      <w:pPr>
        <w:ind w:right="141"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88F982D" w14:textId="77777777" w:rsidR="00285446" w:rsidRPr="00285446" w:rsidRDefault="00285446" w:rsidP="00285446">
      <w:pPr>
        <w:spacing w:line="276" w:lineRule="auto"/>
        <w:ind w:right="141"/>
        <w:jc w:val="center"/>
        <w:rPr>
          <w:rFonts w:ascii="Lucida Console" w:eastAsia="Times New Roman" w:hAnsi="Lucida Console" w:cs="Times New Roman"/>
          <w:b/>
          <w:sz w:val="20"/>
          <w:szCs w:val="20"/>
        </w:rPr>
      </w:pPr>
      <w:r w:rsidRPr="00285446">
        <w:rPr>
          <w:rFonts w:ascii="Lucida Console" w:eastAsia="Times New Roman" w:hAnsi="Lucida Console" w:cs="Times New Roman"/>
          <w:b/>
          <w:sz w:val="20"/>
          <w:szCs w:val="20"/>
          <w:lang w:eastAsia="ru-RU"/>
        </w:rPr>
        <w:t xml:space="preserve">ВНУТРИГОРОДСКОЕ </w:t>
      </w:r>
      <w:r w:rsidRPr="00285446">
        <w:rPr>
          <w:rFonts w:ascii="Lucida Console" w:eastAsia="Times New Roman" w:hAnsi="Lucida Console" w:cs="Times New Roman"/>
          <w:b/>
          <w:sz w:val="20"/>
          <w:szCs w:val="20"/>
        </w:rPr>
        <w:t xml:space="preserve">МУНИЦИПАЛЬНОЕ ОБРАЗОВАНИЕ САНКТ-ПЕТЕРБУРГА </w:t>
      </w:r>
    </w:p>
    <w:p w14:paraId="47CDD189" w14:textId="77777777" w:rsidR="00285446" w:rsidRPr="00285446" w:rsidRDefault="00285446" w:rsidP="00285446">
      <w:pPr>
        <w:tabs>
          <w:tab w:val="left" w:pos="4140"/>
        </w:tabs>
        <w:spacing w:line="240" w:lineRule="exact"/>
        <w:ind w:right="141"/>
        <w:jc w:val="center"/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</w:pPr>
      <w:r w:rsidRPr="00285446"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  <w:t>муниципальный округ</w:t>
      </w:r>
    </w:p>
    <w:p w14:paraId="3DEC50C8" w14:textId="77777777" w:rsidR="00285446" w:rsidRPr="00285446" w:rsidRDefault="00285446" w:rsidP="00285446">
      <w:pPr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5446">
        <w:rPr>
          <w:rFonts w:ascii="Franklin Gothic Book" w:eastAsia="Times New Roman" w:hAnsi="Franklin Gothic Book" w:cs="Times New Roman"/>
          <w:b/>
          <w:spacing w:val="20"/>
          <w:sz w:val="26"/>
          <w:szCs w:val="26"/>
        </w:rPr>
        <w:t>АКАДЕМИЧЕСКОЕ</w:t>
      </w:r>
    </w:p>
    <w:p w14:paraId="2DE3E498" w14:textId="77777777" w:rsidR="00285446" w:rsidRPr="00285446" w:rsidRDefault="00285446" w:rsidP="00285446">
      <w:pPr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57031" w14:textId="77777777" w:rsidR="00285446" w:rsidRPr="00285446" w:rsidRDefault="00285446" w:rsidP="00285446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14:paraId="236DBA88" w14:textId="77777777" w:rsidR="00285446" w:rsidRPr="00285446" w:rsidRDefault="00285446" w:rsidP="00285446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14:paraId="4399A5C2" w14:textId="77777777" w:rsidR="00285446" w:rsidRPr="00285446" w:rsidRDefault="00285446" w:rsidP="00285446">
      <w:pPr>
        <w:tabs>
          <w:tab w:val="left" w:pos="0"/>
        </w:tabs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8DFB6" w14:textId="7A44F832" w:rsidR="00285446" w:rsidRPr="00285446" w:rsidRDefault="00285446" w:rsidP="00285446">
      <w:pPr>
        <w:pBdr>
          <w:top w:val="single" w:sz="12" w:space="1" w:color="auto"/>
        </w:pBdr>
        <w:ind w:right="14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5446" w:rsidRPr="00285446" w14:paraId="3CBDDCAC" w14:textId="77777777" w:rsidTr="00B9112C">
        <w:trPr>
          <w:trHeight w:val="552"/>
        </w:trPr>
        <w:tc>
          <w:tcPr>
            <w:tcW w:w="9639" w:type="dxa"/>
            <w:shd w:val="clear" w:color="auto" w:fill="auto"/>
          </w:tcPr>
          <w:p w14:paraId="502B39F5" w14:textId="0822FDD0" w:rsidR="00285446" w:rsidRPr="00285446" w:rsidRDefault="00285446" w:rsidP="00285446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№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58-8п-5-2015</w:t>
            </w:r>
          </w:p>
          <w:p w14:paraId="71F0895E" w14:textId="77777777" w:rsidR="00285446" w:rsidRDefault="00285446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8-5-2015</w:t>
            </w:r>
          </w:p>
          <w:p w14:paraId="255B5AFA" w14:textId="33D2BEBB" w:rsidR="00ED009F" w:rsidRPr="00285446" w:rsidRDefault="00ED009F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C780A2" w14:textId="77777777" w:rsidR="00285446" w:rsidRPr="00285446" w:rsidRDefault="00285446" w:rsidP="00285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28 » апреля 2015 года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</w:t>
      </w:r>
    </w:p>
    <w:p w14:paraId="329EB200" w14:textId="77777777" w:rsidR="00285446" w:rsidRPr="00285446" w:rsidRDefault="00285446" w:rsidP="00285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F7A1A" w14:textId="77777777" w:rsidR="00285446" w:rsidRPr="00285446" w:rsidRDefault="00285446" w:rsidP="00EA46FF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деятельности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Академическое, за 2014 год</w:t>
      </w:r>
    </w:p>
    <w:p w14:paraId="0B9BF198" w14:textId="77777777" w:rsidR="00285446" w:rsidRPr="00285446" w:rsidRDefault="00285446" w:rsidP="00285446">
      <w:pPr>
        <w:keepNext/>
        <w:tabs>
          <w:tab w:val="left" w:pos="900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005E5" w14:textId="77777777" w:rsidR="00285446" w:rsidRPr="00285446" w:rsidRDefault="00285446" w:rsidP="00285446">
      <w:pPr>
        <w:keepNext/>
        <w:tabs>
          <w:tab w:val="left" w:pos="900"/>
        </w:tabs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Во исполнение требований действующего законодательства и Устава внутригородского муниципального образования Санкт-Петербурга муниципальный округ Академическое, Муниципальный Совет </w:t>
      </w:r>
    </w:p>
    <w:p w14:paraId="483F0C71" w14:textId="77777777" w:rsidR="00285446" w:rsidRPr="00285446" w:rsidRDefault="00285446" w:rsidP="00285446">
      <w:pPr>
        <w:tabs>
          <w:tab w:val="left" w:pos="900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D1442" w14:textId="77777777" w:rsidR="00285446" w:rsidRPr="00285446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78EED37" w14:textId="77777777" w:rsidR="00285446" w:rsidRPr="00285446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0429" w14:textId="77777777" w:rsidR="00285446" w:rsidRPr="00285446" w:rsidRDefault="00285446" w:rsidP="00285446">
      <w:pPr>
        <w:numPr>
          <w:ilvl w:val="0"/>
          <w:numId w:val="13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ежегодный отчет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Академическое, за 2014 год согласно Приложению к настоящему решению.</w:t>
      </w:r>
    </w:p>
    <w:p w14:paraId="63BF870A" w14:textId="77777777" w:rsidR="00285446" w:rsidRPr="00285446" w:rsidRDefault="00285446" w:rsidP="00285446">
      <w:pPr>
        <w:numPr>
          <w:ilvl w:val="0"/>
          <w:numId w:val="13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образования в 2014 году считать удовлетворительной.</w:t>
      </w:r>
    </w:p>
    <w:p w14:paraId="45AC64EC" w14:textId="77777777" w:rsidR="00285446" w:rsidRPr="00285446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отчет в официальном специальном выпуске газеты «Академический вестник».</w:t>
      </w:r>
    </w:p>
    <w:p w14:paraId="01A886DB" w14:textId="77777777" w:rsidR="00285446" w:rsidRPr="00285446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394A4039" w14:textId="7611F599" w:rsidR="00285446" w:rsidRPr="00285446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Академическое.</w:t>
      </w:r>
    </w:p>
    <w:p w14:paraId="708E9B2E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41C2A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32AD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F242" w14:textId="77777777" w:rsidR="00285446" w:rsidRPr="00285446" w:rsidRDefault="00285446" w:rsidP="00285446">
      <w:pPr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образования,</w:t>
      </w:r>
    </w:p>
    <w:p w14:paraId="1C8FBEE5" w14:textId="77777777" w:rsidR="00285446" w:rsidRPr="00285446" w:rsidRDefault="00285446" w:rsidP="00285446">
      <w:pPr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исполняющий полномочия </w:t>
      </w:r>
    </w:p>
    <w:p w14:paraId="519B26D7" w14:textId="77777777" w:rsidR="00285446" w:rsidRPr="00285446" w:rsidRDefault="00285446" w:rsidP="002854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Муниципального Совета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И.Г.Пыжик</w:t>
      </w:r>
    </w:p>
    <w:p w14:paraId="482DE32B" w14:textId="77777777" w:rsidR="00285446" w:rsidRPr="00285446" w:rsidRDefault="00285446" w:rsidP="002854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B307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0D52E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240D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6AE23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3D06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85446" w:rsidRPr="00285446" w:rsidSect="001F5065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7ACD" w14:textId="77777777" w:rsidR="00717D4B" w:rsidRDefault="00717D4B" w:rsidP="001F5065">
      <w:r>
        <w:separator/>
      </w:r>
    </w:p>
  </w:endnote>
  <w:endnote w:type="continuationSeparator" w:id="0">
    <w:p w14:paraId="63D7FFE7" w14:textId="77777777" w:rsidR="00717D4B" w:rsidRDefault="00717D4B" w:rsidP="001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AC6B" w14:textId="77777777" w:rsidR="00717D4B" w:rsidRDefault="00717D4B" w:rsidP="001F5065">
      <w:r>
        <w:separator/>
      </w:r>
    </w:p>
  </w:footnote>
  <w:footnote w:type="continuationSeparator" w:id="0">
    <w:p w14:paraId="7DE54736" w14:textId="77777777" w:rsidR="00717D4B" w:rsidRDefault="00717D4B" w:rsidP="001F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4463"/>
      <w:docPartObj>
        <w:docPartGallery w:val="Page Numbers (Top of Page)"/>
        <w:docPartUnique/>
      </w:docPartObj>
    </w:sdtPr>
    <w:sdtEndPr/>
    <w:sdtContent>
      <w:p w14:paraId="66E80704" w14:textId="45789A76" w:rsidR="001F5065" w:rsidRDefault="001F5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4B">
          <w:rPr>
            <w:noProof/>
          </w:rPr>
          <w:t>1</w:t>
        </w:r>
        <w:r>
          <w:fldChar w:fldCharType="end"/>
        </w:r>
      </w:p>
    </w:sdtContent>
  </w:sdt>
  <w:p w14:paraId="4E720BBE" w14:textId="77777777" w:rsidR="001F5065" w:rsidRDefault="001F50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FAB"/>
    <w:multiLevelType w:val="hybridMultilevel"/>
    <w:tmpl w:val="C5FCD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6F72"/>
    <w:multiLevelType w:val="multilevel"/>
    <w:tmpl w:val="1E84E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">
    <w:nsid w:val="0B560734"/>
    <w:multiLevelType w:val="hybridMultilevel"/>
    <w:tmpl w:val="16984DF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A30364"/>
    <w:multiLevelType w:val="hybridMultilevel"/>
    <w:tmpl w:val="B300B95A"/>
    <w:lvl w:ilvl="0" w:tplc="09D0E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C61"/>
    <w:multiLevelType w:val="multilevel"/>
    <w:tmpl w:val="E80E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E0E5837"/>
    <w:multiLevelType w:val="hybridMultilevel"/>
    <w:tmpl w:val="0512E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261742"/>
    <w:multiLevelType w:val="multilevel"/>
    <w:tmpl w:val="3892C83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5864173"/>
    <w:multiLevelType w:val="hybridMultilevel"/>
    <w:tmpl w:val="1402ED4C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782AF0"/>
    <w:multiLevelType w:val="hybridMultilevel"/>
    <w:tmpl w:val="EECE1C7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A2EF4"/>
    <w:multiLevelType w:val="multilevel"/>
    <w:tmpl w:val="F3AA5F1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69C03976"/>
    <w:multiLevelType w:val="hybridMultilevel"/>
    <w:tmpl w:val="3574F0BC"/>
    <w:lvl w:ilvl="0" w:tplc="ED3E0DA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ED3E0DA2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6E77A1"/>
    <w:multiLevelType w:val="hybridMultilevel"/>
    <w:tmpl w:val="ACCA6B4E"/>
    <w:lvl w:ilvl="0" w:tplc="6E74BA7C">
      <w:start w:val="3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28D583B"/>
    <w:multiLevelType w:val="hybridMultilevel"/>
    <w:tmpl w:val="CEE4A0A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EB5A66"/>
    <w:multiLevelType w:val="hybridMultilevel"/>
    <w:tmpl w:val="ADF056F8"/>
    <w:lvl w:ilvl="0" w:tplc="DD8A88D6">
      <w:start w:val="1"/>
      <w:numFmt w:val="decimal"/>
      <w:lvlText w:val="2.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1"/>
    <w:rsid w:val="00007A18"/>
    <w:rsid w:val="000155A7"/>
    <w:rsid w:val="00021171"/>
    <w:rsid w:val="00030B66"/>
    <w:rsid w:val="000518B5"/>
    <w:rsid w:val="00080A73"/>
    <w:rsid w:val="00082AA0"/>
    <w:rsid w:val="000C23F7"/>
    <w:rsid w:val="000D07C0"/>
    <w:rsid w:val="000E456A"/>
    <w:rsid w:val="0013273D"/>
    <w:rsid w:val="00144D82"/>
    <w:rsid w:val="00160011"/>
    <w:rsid w:val="00171467"/>
    <w:rsid w:val="00197385"/>
    <w:rsid w:val="001A167A"/>
    <w:rsid w:val="001F1BF9"/>
    <w:rsid w:val="001F5065"/>
    <w:rsid w:val="0028086D"/>
    <w:rsid w:val="00285446"/>
    <w:rsid w:val="002C11C8"/>
    <w:rsid w:val="002E142C"/>
    <w:rsid w:val="003069B3"/>
    <w:rsid w:val="00311445"/>
    <w:rsid w:val="00321A7E"/>
    <w:rsid w:val="00347452"/>
    <w:rsid w:val="00354ED3"/>
    <w:rsid w:val="00367CC3"/>
    <w:rsid w:val="0039791A"/>
    <w:rsid w:val="003E19F2"/>
    <w:rsid w:val="003E1FC8"/>
    <w:rsid w:val="004025DC"/>
    <w:rsid w:val="00425965"/>
    <w:rsid w:val="00474FCF"/>
    <w:rsid w:val="00480580"/>
    <w:rsid w:val="00487EEE"/>
    <w:rsid w:val="004D0D35"/>
    <w:rsid w:val="004D59C8"/>
    <w:rsid w:val="005058BB"/>
    <w:rsid w:val="005132C1"/>
    <w:rsid w:val="00514D03"/>
    <w:rsid w:val="00517B7A"/>
    <w:rsid w:val="00524049"/>
    <w:rsid w:val="005513E3"/>
    <w:rsid w:val="00556ACA"/>
    <w:rsid w:val="00591C00"/>
    <w:rsid w:val="005C382A"/>
    <w:rsid w:val="00601B26"/>
    <w:rsid w:val="00607D3F"/>
    <w:rsid w:val="00626000"/>
    <w:rsid w:val="00646B6A"/>
    <w:rsid w:val="00660DE4"/>
    <w:rsid w:val="00663052"/>
    <w:rsid w:val="0067654C"/>
    <w:rsid w:val="006D3E70"/>
    <w:rsid w:val="006E2669"/>
    <w:rsid w:val="00717D4B"/>
    <w:rsid w:val="007334E6"/>
    <w:rsid w:val="00740DE8"/>
    <w:rsid w:val="007418DA"/>
    <w:rsid w:val="00762CDD"/>
    <w:rsid w:val="007632B9"/>
    <w:rsid w:val="007A24A9"/>
    <w:rsid w:val="00805C5A"/>
    <w:rsid w:val="00825109"/>
    <w:rsid w:val="00843282"/>
    <w:rsid w:val="00844126"/>
    <w:rsid w:val="0086052E"/>
    <w:rsid w:val="008B5F6C"/>
    <w:rsid w:val="008D4EB9"/>
    <w:rsid w:val="008D59E3"/>
    <w:rsid w:val="008E7ABB"/>
    <w:rsid w:val="008F6CAD"/>
    <w:rsid w:val="009A0947"/>
    <w:rsid w:val="009D1325"/>
    <w:rsid w:val="009E577B"/>
    <w:rsid w:val="00A03A35"/>
    <w:rsid w:val="00A10190"/>
    <w:rsid w:val="00A27325"/>
    <w:rsid w:val="00A41E1E"/>
    <w:rsid w:val="00A54183"/>
    <w:rsid w:val="00A65726"/>
    <w:rsid w:val="00A72B15"/>
    <w:rsid w:val="00A74C2E"/>
    <w:rsid w:val="00A80FB8"/>
    <w:rsid w:val="00AA36EE"/>
    <w:rsid w:val="00AE2553"/>
    <w:rsid w:val="00AE70D1"/>
    <w:rsid w:val="00B26413"/>
    <w:rsid w:val="00BC5DCA"/>
    <w:rsid w:val="00BC6535"/>
    <w:rsid w:val="00BD64B9"/>
    <w:rsid w:val="00BE1E85"/>
    <w:rsid w:val="00BF015A"/>
    <w:rsid w:val="00C15397"/>
    <w:rsid w:val="00C20A34"/>
    <w:rsid w:val="00C3012F"/>
    <w:rsid w:val="00C51486"/>
    <w:rsid w:val="00C56921"/>
    <w:rsid w:val="00C71331"/>
    <w:rsid w:val="00C95756"/>
    <w:rsid w:val="00CF0538"/>
    <w:rsid w:val="00CF6CA7"/>
    <w:rsid w:val="00D21E24"/>
    <w:rsid w:val="00D23234"/>
    <w:rsid w:val="00D329E5"/>
    <w:rsid w:val="00D43A3E"/>
    <w:rsid w:val="00D6312F"/>
    <w:rsid w:val="00D763B5"/>
    <w:rsid w:val="00D763E7"/>
    <w:rsid w:val="00D96308"/>
    <w:rsid w:val="00DE3C91"/>
    <w:rsid w:val="00E424F7"/>
    <w:rsid w:val="00E51955"/>
    <w:rsid w:val="00E55DF2"/>
    <w:rsid w:val="00E70092"/>
    <w:rsid w:val="00EA46FF"/>
    <w:rsid w:val="00EB6C12"/>
    <w:rsid w:val="00ED009F"/>
    <w:rsid w:val="00ED0155"/>
    <w:rsid w:val="00ED3484"/>
    <w:rsid w:val="00F16234"/>
    <w:rsid w:val="00F16A29"/>
    <w:rsid w:val="00F224FB"/>
    <w:rsid w:val="00F51DF7"/>
    <w:rsid w:val="00FA153C"/>
    <w:rsid w:val="00FA353D"/>
    <w:rsid w:val="00FB5691"/>
    <w:rsid w:val="00FC1E5B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semiHidden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F16A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e">
    <w:name w:val="footer"/>
    <w:basedOn w:val="a"/>
    <w:link w:val="af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semiHidden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F16A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e">
    <w:name w:val="footer"/>
    <w:basedOn w:val="a"/>
    <w:link w:val="af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2B1-669A-45A9-BCC1-1E75F545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97BE1-BE29-47C9-AE1D-FADA9E07B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05E54-3AE7-4549-B5D0-2B1B596DC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8861A-07EF-4972-BFF6-32E59CA3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 оценке деятельности Главы муниципального образования, исполняющего полномочия</vt:lpstr>
      <vt:lpstr/>
      <vt:lpstr>Во исполнение требований действующего законодательства и Устава внутригородского</vt:lpstr>
      <vt:lpstr>Принять ежегодный отчет Главы муниципального образования, исполняющего полномочи</vt:lpstr>
      <vt:lpstr>Деятельность Главы муниципального образования в 2014 году считать удовлетворител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Лилия Юрьевна</dc:creator>
  <cp:lastModifiedBy>Двойнишникова Татьяна Федоровна</cp:lastModifiedBy>
  <cp:revision>2</cp:revision>
  <cp:lastPrinted>2015-04-29T08:08:00Z</cp:lastPrinted>
  <dcterms:created xsi:type="dcterms:W3CDTF">2015-04-29T09:20:00Z</dcterms:created>
  <dcterms:modified xsi:type="dcterms:W3CDTF">2015-04-29T09:20:00Z</dcterms:modified>
</cp:coreProperties>
</file>