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4" w:rsidRPr="009605C4" w:rsidRDefault="009605C4" w:rsidP="009605C4">
      <w:pPr>
        <w:pStyle w:val="a4"/>
        <w:jc w:val="center"/>
        <w:rPr>
          <w:rFonts w:ascii="Times New Roman" w:hAnsi="Times New Roman" w:cs="Times New Roman"/>
          <w:b/>
        </w:rPr>
      </w:pPr>
      <w:r w:rsidRPr="009605C4">
        <w:rPr>
          <w:rFonts w:ascii="Times New Roman" w:hAnsi="Times New Roman" w:cs="Times New Roman"/>
          <w:b/>
          <w:bdr w:val="none" w:sz="0" w:space="0" w:color="auto" w:frame="1"/>
        </w:rPr>
        <w:t>Муниципальное хозяйство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 xml:space="preserve">К одному из основных и приоритетных вопросов местного значения органы местного самоуправления МО </w:t>
      </w:r>
      <w:proofErr w:type="spellStart"/>
      <w:proofErr w:type="gramStart"/>
      <w:r w:rsidRPr="009605C4">
        <w:rPr>
          <w:rFonts w:ascii="Times New Roman" w:hAnsi="Times New Roman" w:cs="Times New Roman"/>
        </w:rPr>
        <w:t>МО</w:t>
      </w:r>
      <w:proofErr w:type="spellEnd"/>
      <w:proofErr w:type="gramEnd"/>
      <w:r w:rsidRPr="009605C4">
        <w:rPr>
          <w:rFonts w:ascii="Times New Roman" w:hAnsi="Times New Roman" w:cs="Times New Roman"/>
        </w:rPr>
        <w:t xml:space="preserve"> Академическое относили и относят по сегодняшний день решение вопросов, связанных с благоустройством внутриквартальных территорий муниципального образования. Благоустройство и озеленение внутриквартальных территорий, включая проезды и въезды, пешеходные дорожки, зоны отдыха принципиально улучшают качество жизни в округе, делая его более уютным и комфортным для проживания.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Решение вопросов в сфере благоустройства осуществлялось путем реализации мероприятий муниципальной программы по благоустройству территории. Программы по этим направлениям составлялись, в том числе, и на основании заявлений, предложений и пожеланий жителей муниципального образования.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 xml:space="preserve">3 </w:t>
      </w:r>
      <w:r w:rsidRPr="009605C4">
        <w:rPr>
          <w:rFonts w:ascii="Times New Roman" w:hAnsi="Times New Roman" w:cs="Times New Roman"/>
        </w:rPr>
        <w:t>году продолжалась работа, направленная на создание комфортных условий для проживания населения на территории округа. Приоритетными направлениями в сфере хозяйственной деятельности являлись: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-    разработка и согласование муниципальных программ благоустройства с обоснованием объемов предстоящих расходов;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-    осуществление закупок товаров, работ, услуг для обеспечения муниципальных нужд;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-    благоустройство внутриквартальной территории;</w:t>
      </w:r>
      <w:bookmarkStart w:id="0" w:name="_GoBack"/>
      <w:bookmarkEnd w:id="0"/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-    содержание и обустройство детских и спортивных площадок,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  <w:r w:rsidRPr="009605C4">
        <w:rPr>
          <w:rFonts w:ascii="Times New Roman" w:hAnsi="Times New Roman" w:cs="Times New Roman"/>
        </w:rPr>
        <w:t>-    своевременное реагирование на обращения граждан и организаций;</w:t>
      </w:r>
    </w:p>
    <w:p w:rsidR="009605C4" w:rsidRPr="009605C4" w:rsidRDefault="009605C4" w:rsidP="009605C4">
      <w:pPr>
        <w:pStyle w:val="a4"/>
        <w:jc w:val="both"/>
        <w:rPr>
          <w:rFonts w:ascii="Times New Roman" w:hAnsi="Times New Roman" w:cs="Times New Roman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 xml:space="preserve">Текущий ремонт и обустройство внутриквартальных территорий в границах МО </w:t>
      </w:r>
      <w:proofErr w:type="spellStart"/>
      <w:proofErr w:type="gramStart"/>
      <w:r w:rsidRPr="00E7319B">
        <w:rPr>
          <w:b/>
          <w:sz w:val="24"/>
          <w:szCs w:val="24"/>
        </w:rPr>
        <w:t>МО</w:t>
      </w:r>
      <w:proofErr w:type="spellEnd"/>
      <w:proofErr w:type="gramEnd"/>
      <w:r w:rsidRPr="00E7319B">
        <w:rPr>
          <w:b/>
          <w:sz w:val="24"/>
          <w:szCs w:val="24"/>
        </w:rPr>
        <w:t xml:space="preserve"> Академическое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 в 2023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За отчетный период на территории в границах муниципального образования по 110 адресам, за счёт средств местного бюджета, отремонтировано и обустроено покрытий общей площадью 6787,9 м², а именно: асфальтобетонных – 5 487,1м², плиточных – 1300,8 м². Стоимость работ и затрат 22 095,1 тыс. рублей. Также осуществлялось техническое инспектирование</w:t>
      </w:r>
      <w:r w:rsidRPr="00E7319B">
        <w:t xml:space="preserve"> </w:t>
      </w:r>
      <w:r w:rsidRPr="00E7319B">
        <w:rPr>
          <w:sz w:val="24"/>
          <w:szCs w:val="24"/>
        </w:rPr>
        <w:t>при выполнении работ по благоустройству и озеленению на общую сумму 366,1 тыс. рублей. За счёт средств субсидии из бюджета города Санкт-Петербурга отремонтировано и благоустроено 996,3 м² плиточных покрытий на сумму 5 225,7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Обустройство и ремонт детских и спортивных площадок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Вопросы обустройства и ремонта детских и спортивных площадок были решены 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за счет местного бюджета и субсидии из бюджета города Санкт-Петербурга в объеме 10 118,75 тыс. рублей</w:t>
      </w:r>
      <w:proofErr w:type="gramStart"/>
      <w:r w:rsidRPr="00E7319B">
        <w:rPr>
          <w:sz w:val="24"/>
          <w:szCs w:val="24"/>
        </w:rPr>
        <w:t>.</w:t>
      </w:r>
      <w:proofErr w:type="gramEnd"/>
      <w:r w:rsidRPr="00E7319B">
        <w:rPr>
          <w:sz w:val="24"/>
          <w:szCs w:val="24"/>
        </w:rPr>
        <w:t xml:space="preserve"> </w:t>
      </w:r>
      <w:proofErr w:type="gramStart"/>
      <w:r w:rsidRPr="00E7319B">
        <w:rPr>
          <w:sz w:val="24"/>
          <w:szCs w:val="24"/>
        </w:rPr>
        <w:t>б</w:t>
      </w:r>
      <w:proofErr w:type="gramEnd"/>
      <w:r w:rsidRPr="00E7319B">
        <w:rPr>
          <w:sz w:val="24"/>
          <w:szCs w:val="24"/>
        </w:rPr>
        <w:t xml:space="preserve">ыло установлено 28 элементов игрового детского оборудования и 11 элементов спортивного оборудования на детских и спортивных площадках. Произведен ремонт и обустройство оснований детских игровых площадок из набивных и полимерных покрытий - 894 м² на сумму 5 203,17 тыс. рублей.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Также были проведены услуги по мониторингу технического состояния, с выполнением работ по техническому обслуживанию, текущему ремонту и демонтажу детского игрового и спортивного оборудования на детских игровых и спортивных </w:t>
      </w:r>
      <w:r w:rsidRPr="00E7319B">
        <w:rPr>
          <w:sz w:val="24"/>
          <w:szCs w:val="24"/>
        </w:rPr>
        <w:lastRenderedPageBreak/>
        <w:t>площадках по 97 адресам на общую сумму 3 641,52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Осуществлен завоз песка в песочницы по 40 адресам в объеме 105 м</w:t>
      </w:r>
      <w:r w:rsidRPr="00E7319B">
        <w:rPr>
          <w:sz w:val="24"/>
          <w:szCs w:val="24"/>
          <w:vertAlign w:val="superscript"/>
        </w:rPr>
        <w:t>3</w:t>
      </w:r>
      <w:r w:rsidRPr="00E7319B">
        <w:rPr>
          <w:sz w:val="24"/>
          <w:szCs w:val="24"/>
        </w:rPr>
        <w:t xml:space="preserve"> на сумму 319,89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обустройство, ремонт и содержание детских и спортивных площадок в отчетном периоде составила 19 283,33 тыс. рублей.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Установка малых архитектурных форм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В рамках муниципальной программы «Благоустройство внутриквартальных территорий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</w:t>
      </w:r>
      <w:r w:rsidRPr="00E7319B">
        <w:rPr>
          <w:sz w:val="24"/>
          <w:szCs w:val="24"/>
        </w:rPr>
        <w:noBreakHyphen/>
        <w:t>Петербурга муниципальный округ Академическое» за счет местного бюджета и субсидии из бюджета города Санкт-Петербурга в отчетном периоде было закуплено и установлено 21 скамейка, а также 4 скамейки из архитектурного бетона, 19 урн, 1 устройство для вертикального озеленения на общую сумму 4 820,99 тыс. рублей.</w:t>
      </w:r>
      <w:proofErr w:type="gramEnd"/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Кроме того, на территории скверов общего пользования местного значения были отремонтированы и покрашены в общей сложности 80 скамеек, диванов и урн на общую сумму 256,69 тыс. рублей, а также демонтированы скамейки, урны и газонные ограждения на общую сумму 238,23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установку, ремонт и демонтаж малых архитектурных форм и газонных ограждений в отчетном периоде составила 5 315,91 тыс. рублей.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Проведение санитарных рубок (в том числе удаление аварийных, больных деревьев и кустарников) и уход за зелеными насаждениями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Санитарные рубки (в том числе, удаление аварийных, больных деревьев и кустарников) производятся по результатам обследования зелёных насаждений, проводимого исполнительным органом государственной власти Санкт-Петербурга, уполномоченным в сфере озеленения и благоустройства.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Ежегодно, в лиственный период, специалистами  Комитета по благоустройству Санкт-Петербурга, АО «Калининское садово-парковое хозяйство» и 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проводятся обследования зеленых насаждений, в том числе и по обращениям граждан. Обследования зеленых насаждений проводятся в соответствии с Распоряжением Комитета по благоустройству Правительства Санкт-Петербурга от 22.01.2014 N 5-р  «Об утверждении порядка проведения обследования зеленых насаждений, по результатам которого производятся санитарные рубки (в том числе удаление аварийных, больных деревьев и кустарников)».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муниципальной программы «Озеленение территории в границах внутригородского муниципального образования города федерального значения Санкт</w:t>
      </w:r>
      <w:r w:rsidRPr="00E7319B">
        <w:rPr>
          <w:sz w:val="24"/>
          <w:szCs w:val="24"/>
        </w:rPr>
        <w:noBreakHyphen/>
        <w:t xml:space="preserve">Петербурга муниципальный округ Академическое» в 2023 году продолжалась работа по проведению санитарных рубок с одновременным вывозом порубочных остатков и фрезеровкой пней на территории округа. В отчетном периоде освоено 1 138,7 тыс. рублей. По 34 адресам спилено с одновременным вывозом порубочных остатков 70 аварийных и больных деревьев, снесено: 4 шт. стволов деревьев и 1 кустарник. </w:t>
      </w:r>
      <w:proofErr w:type="gramStart"/>
      <w:r w:rsidRPr="00E7319B">
        <w:rPr>
          <w:sz w:val="24"/>
          <w:szCs w:val="24"/>
        </w:rPr>
        <w:t>Произведены</w:t>
      </w:r>
      <w:proofErr w:type="gramEnd"/>
      <w:r w:rsidRPr="00E7319B">
        <w:rPr>
          <w:sz w:val="24"/>
          <w:szCs w:val="24"/>
        </w:rPr>
        <w:t>: пересадка деревьев - 1 шт., пересадка кустарников – 55 шт. По 15 адресам произведена санитарная прочистка (обрезка сухих, сломанных ветвей).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По 39 адресам продолжались работы по уходу за зелеными насаждениями: прополка и рыхление лунок или канавок – 1 395,0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стрижка живых изгородей ручным способом пород: с шипами и колючками – 258,7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>, стрижка живых изгородей ручным способом пород: мягколиственных, твердолиственных – 3253,12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>,  на общую сумму 842,5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Компенсационное озеленение и реконструкция газонов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проводилась посадка саженцев деревьев и кустарников взамен аварийных и больных деревьев и кустарников.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по 25 адресам были выполнены компенсационные посадки деревьев в количестве 74 шт., кустарников в количестве 229 шт. на общую сумму 2 351,1 тыс. рублей. Также осуществлялся уход за новыми посадками в течение сезона на сумму 1 357,1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были выполнены работы по озеленению  газонов на площади 6520,1 м² по 2 адресам на общую сумму 5 261, 8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Также было посажено 17 733 единицы цветочной продукции в клумбы и в вазоны по 20 адресам на сумму 1 309,2 тыс. рублей. Выполнялись работы по уходу за цветниками: прополка цветников с применением полотиков – 246,4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полив, очистка цветников от однолетних растений с перекапыванием (осенью, при выкопке цветов) – 227,8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 xml:space="preserve"> на сумму 151,2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Осуществлялся технический надзор на выполнение работ по компенсационному озеленению на сумму 101,6 тыс. рублей.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Содержание, в том числе уборка территорий зеленых насаждений общего пользования местного значения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Усилия были сосредоточены на поддержании территорий в надлежащем санитарном состоянии. </w:t>
      </w:r>
      <w:proofErr w:type="gramStart"/>
      <w:r w:rsidRPr="00E7319B">
        <w:rPr>
          <w:sz w:val="24"/>
          <w:szCs w:val="24"/>
        </w:rPr>
        <w:t xml:space="preserve">Основным мероприятием принятой муниципальной программы «Озеленение территории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Санкт-Петербурга муниципальный округ Академическое» являлось содержание и уборка территорий скверов зеленых насаждений общего пользования местного значения на площади 34, 973 га.</w:t>
      </w:r>
      <w:proofErr w:type="gramEnd"/>
      <w:r w:rsidRPr="00E7319B">
        <w:rPr>
          <w:sz w:val="24"/>
          <w:szCs w:val="24"/>
        </w:rPr>
        <w:t xml:space="preserve"> Расходы за 2023 год составили 14 2</w:t>
      </w:r>
      <w:r>
        <w:rPr>
          <w:sz w:val="24"/>
          <w:szCs w:val="24"/>
        </w:rPr>
        <w:t>69</w:t>
      </w:r>
      <w:r w:rsidRPr="00E7319B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E7319B">
        <w:rPr>
          <w:sz w:val="24"/>
          <w:szCs w:val="24"/>
        </w:rPr>
        <w:t xml:space="preserve"> тыс. рублей. </w:t>
      </w:r>
    </w:p>
    <w:p w:rsidR="009605C4" w:rsidRPr="00E7319B" w:rsidRDefault="009605C4" w:rsidP="009605C4">
      <w:pPr>
        <w:widowControl w:val="0"/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FA0D9B" w:rsidRDefault="00FA0D9B"/>
    <w:sectPr w:rsidR="00F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4"/>
    <w:rsid w:val="009605C4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60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6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Вероника Сергеевна</dc:creator>
  <cp:lastModifiedBy>Колупаева Вероника Сергеевна</cp:lastModifiedBy>
  <cp:revision>1</cp:revision>
  <dcterms:created xsi:type="dcterms:W3CDTF">2024-06-07T06:46:00Z</dcterms:created>
  <dcterms:modified xsi:type="dcterms:W3CDTF">2024-06-07T06:50:00Z</dcterms:modified>
</cp:coreProperties>
</file>